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0C0" w:rsidRPr="00E410C0" w:rsidRDefault="00E410C0">
      <w:pPr>
        <w:rPr>
          <w:rFonts w:ascii="Times New Roman" w:hAnsi="Times New Roman" w:cs="Times New Roman"/>
          <w:sz w:val="24"/>
          <w:szCs w:val="24"/>
        </w:rPr>
      </w:pPr>
      <w:r w:rsidRPr="00E410C0"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r w:rsidRPr="00E410C0">
        <w:rPr>
          <w:rFonts w:ascii="Times New Roman" w:hAnsi="Times New Roman" w:cs="Times New Roman"/>
          <w:sz w:val="24"/>
          <w:szCs w:val="24"/>
        </w:rPr>
        <w:t>Kłańska</w:t>
      </w:r>
      <w:proofErr w:type="spellEnd"/>
      <w:r w:rsidRPr="00E41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0C0" w:rsidRPr="000D2CEF" w:rsidRDefault="00E410C0">
      <w:pPr>
        <w:rPr>
          <w:rFonts w:ascii="Times New Roman" w:hAnsi="Times New Roman" w:cs="Times New Roman"/>
          <w:b/>
          <w:sz w:val="24"/>
          <w:szCs w:val="24"/>
        </w:rPr>
      </w:pPr>
      <w:r w:rsidRPr="00E410C0">
        <w:rPr>
          <w:rFonts w:ascii="Times New Roman" w:hAnsi="Times New Roman" w:cs="Times New Roman"/>
          <w:b/>
          <w:sz w:val="24"/>
          <w:szCs w:val="24"/>
        </w:rPr>
        <w:t xml:space="preserve">Zagadnienia do egzaminu licencjackiego w roku </w:t>
      </w:r>
      <w:proofErr w:type="spellStart"/>
      <w:r w:rsidRPr="00E410C0">
        <w:rPr>
          <w:rFonts w:ascii="Times New Roman" w:hAnsi="Times New Roman" w:cs="Times New Roman"/>
          <w:b/>
          <w:sz w:val="24"/>
          <w:szCs w:val="24"/>
        </w:rPr>
        <w:t>akad</w:t>
      </w:r>
      <w:proofErr w:type="spellEnd"/>
      <w:r w:rsidRPr="00E410C0">
        <w:rPr>
          <w:rFonts w:ascii="Times New Roman" w:hAnsi="Times New Roman" w:cs="Times New Roman"/>
          <w:b/>
          <w:sz w:val="24"/>
          <w:szCs w:val="24"/>
        </w:rPr>
        <w:t>. 2020/21</w:t>
      </w:r>
    </w:p>
    <w:p w:rsidR="00E410C0" w:rsidRDefault="00E410C0" w:rsidP="00E410C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0C0">
        <w:rPr>
          <w:rFonts w:ascii="Times New Roman" w:hAnsi="Times New Roman" w:cs="Times New Roman"/>
          <w:b/>
          <w:sz w:val="24"/>
          <w:szCs w:val="24"/>
        </w:rPr>
        <w:t>Egzamin licencjacki do seminarium „Literatura niemieck</w:t>
      </w:r>
      <w:r w:rsidR="000D2CEF">
        <w:rPr>
          <w:rFonts w:ascii="Times New Roman" w:hAnsi="Times New Roman" w:cs="Times New Roman"/>
          <w:b/>
          <w:sz w:val="24"/>
          <w:szCs w:val="24"/>
        </w:rPr>
        <w:t>ojęzyczna</w:t>
      </w:r>
      <w:r w:rsidRPr="00E410C0">
        <w:rPr>
          <w:rFonts w:ascii="Times New Roman" w:hAnsi="Times New Roman" w:cs="Times New Roman"/>
          <w:b/>
          <w:sz w:val="24"/>
          <w:szCs w:val="24"/>
        </w:rPr>
        <w:t xml:space="preserve"> w okresie międzywojennym (1918-1939)</w:t>
      </w:r>
      <w:r w:rsidR="009062C5">
        <w:rPr>
          <w:rFonts w:ascii="Times New Roman" w:hAnsi="Times New Roman" w:cs="Times New Roman"/>
          <w:b/>
          <w:sz w:val="24"/>
          <w:szCs w:val="24"/>
        </w:rPr>
        <w:t>”</w:t>
      </w:r>
    </w:p>
    <w:p w:rsidR="00E410C0" w:rsidRDefault="00E410C0" w:rsidP="00E410C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Sytuacja w Niemczech i Austrii po I wojnie światowej.</w:t>
      </w:r>
    </w:p>
    <w:p w:rsidR="00E410C0" w:rsidRDefault="00E410C0" w:rsidP="00E410C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Ekspresjonizm.</w:t>
      </w:r>
    </w:p>
    <w:p w:rsidR="00E410C0" w:rsidRDefault="00E410C0" w:rsidP="00E410C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Nowa rzeczowość (</w:t>
      </w:r>
      <w:proofErr w:type="spellStart"/>
      <w:r>
        <w:rPr>
          <w:rFonts w:ascii="Times New Roman" w:hAnsi="Times New Roman" w:cs="Times New Roman"/>
          <w:sz w:val="24"/>
          <w:szCs w:val="24"/>
        </w:rPr>
        <w:t>Neue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Sachlichkeit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E410C0" w:rsidRDefault="009062C5" w:rsidP="00E410C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Bertolt Brecht (twórczość, teatr epicki, przykład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Dreigroschenoper</w:t>
      </w:r>
      <w:proofErr w:type="spellEnd"/>
      <w:r>
        <w:rPr>
          <w:rFonts w:ascii="Times New Roman" w:hAnsi="Times New Roman" w:cs="Times New Roman"/>
          <w:sz w:val="24"/>
          <w:szCs w:val="24"/>
        </w:rPr>
        <w:t>”)</w:t>
      </w:r>
    </w:p>
    <w:p w:rsidR="009062C5" w:rsidRDefault="009062C5" w:rsidP="00E410C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Thomas Mann (życie i twórczość, informacje o powieści „Der </w:t>
      </w:r>
      <w:proofErr w:type="spellStart"/>
      <w:r>
        <w:rPr>
          <w:rFonts w:ascii="Times New Roman" w:hAnsi="Times New Roman" w:cs="Times New Roman"/>
          <w:sz w:val="24"/>
          <w:szCs w:val="24"/>
        </w:rPr>
        <w:t>Zauberberg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przykład „Mario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Zauberer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9062C5" w:rsidRDefault="009062C5" w:rsidP="00E410C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Heinrich Mann (twórczość, przykład fragmentu powieści „Der </w:t>
      </w:r>
      <w:proofErr w:type="spellStart"/>
      <w:r>
        <w:rPr>
          <w:rFonts w:ascii="Times New Roman" w:hAnsi="Times New Roman" w:cs="Times New Roman"/>
          <w:sz w:val="24"/>
          <w:szCs w:val="24"/>
        </w:rPr>
        <w:t>Untertan</w:t>
      </w:r>
      <w:proofErr w:type="spellEnd"/>
      <w:r>
        <w:rPr>
          <w:rFonts w:ascii="Times New Roman" w:hAnsi="Times New Roman" w:cs="Times New Roman"/>
          <w:sz w:val="24"/>
          <w:szCs w:val="24"/>
        </w:rPr>
        <w:t>”).</w:t>
      </w:r>
    </w:p>
    <w:p w:rsidR="009062C5" w:rsidRDefault="009062C5" w:rsidP="00E410C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 habsburski w literaturze austriackiej (pojęcie, Claudio </w:t>
      </w:r>
      <w:proofErr w:type="spellStart"/>
      <w:r>
        <w:rPr>
          <w:rFonts w:ascii="Times New Roman" w:hAnsi="Times New Roman" w:cs="Times New Roman"/>
          <w:sz w:val="24"/>
          <w:szCs w:val="24"/>
        </w:rPr>
        <w:t>Magris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przykład – fragment dramatu </w:t>
      </w:r>
      <w:proofErr w:type="spellStart"/>
      <w:r w:rsidR="00A27C6D">
        <w:rPr>
          <w:rFonts w:ascii="Times New Roman" w:hAnsi="Times New Roman" w:cs="Times New Roman"/>
          <w:sz w:val="24"/>
          <w:szCs w:val="24"/>
        </w:rPr>
        <w:t>Csokora</w:t>
      </w:r>
      <w:proofErr w:type="spellEnd"/>
      <w:r w:rsidR="00A27C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„3. </w:t>
      </w:r>
      <w:proofErr w:type="spellStart"/>
      <w:r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1918” lub utwór</w:t>
      </w:r>
      <w:r w:rsidR="00A27C6D">
        <w:rPr>
          <w:rFonts w:ascii="Times New Roman" w:hAnsi="Times New Roman" w:cs="Times New Roman"/>
          <w:sz w:val="24"/>
          <w:szCs w:val="24"/>
        </w:rPr>
        <w:t xml:space="preserve"> innego autora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062C5" w:rsidRDefault="009062C5" w:rsidP="00E410C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Wielcy klasycy literatury austriackiej (twórczość Kafki, Josepha </w:t>
      </w:r>
      <w:proofErr w:type="spellStart"/>
      <w:r>
        <w:rPr>
          <w:rFonts w:ascii="Times New Roman" w:hAnsi="Times New Roman" w:cs="Times New Roman"/>
          <w:sz w:val="24"/>
          <w:szCs w:val="24"/>
        </w:rPr>
        <w:t>Rotha</w:t>
      </w:r>
      <w:proofErr w:type="spellEnd"/>
      <w:r>
        <w:rPr>
          <w:rFonts w:ascii="Times New Roman" w:hAnsi="Times New Roman" w:cs="Times New Roman"/>
          <w:sz w:val="24"/>
          <w:szCs w:val="24"/>
        </w:rPr>
        <w:t>, Musila oraz przykłady: Kafka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Verwandlung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Roth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Büste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Kaisers</w:t>
      </w:r>
      <w:proofErr w:type="spellEnd"/>
      <w:r>
        <w:rPr>
          <w:rFonts w:ascii="Times New Roman" w:hAnsi="Times New Roman" w:cs="Times New Roman"/>
          <w:sz w:val="24"/>
          <w:szCs w:val="24"/>
        </w:rPr>
        <w:t>”, Musil „Tonka”).</w:t>
      </w:r>
    </w:p>
    <w:p w:rsidR="00E410C0" w:rsidRPr="00E846E2" w:rsidRDefault="009062C5" w:rsidP="00E410C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 emigracyjna 1933-1939, pojęcie l</w:t>
      </w:r>
      <w:r w:rsidR="00E846E2">
        <w:rPr>
          <w:rFonts w:ascii="Times New Roman" w:hAnsi="Times New Roman" w:cs="Times New Roman"/>
          <w:sz w:val="24"/>
          <w:szCs w:val="24"/>
        </w:rPr>
        <w:t>iteratury niemiecko-żydowskiej.</w:t>
      </w:r>
      <w:bookmarkStart w:id="0" w:name="_GoBack"/>
      <w:bookmarkEnd w:id="0"/>
    </w:p>
    <w:sectPr w:rsidR="00E410C0" w:rsidRPr="00E84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540E9"/>
    <w:multiLevelType w:val="hybridMultilevel"/>
    <w:tmpl w:val="F4EA6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94F7A"/>
    <w:multiLevelType w:val="hybridMultilevel"/>
    <w:tmpl w:val="34AE4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C0"/>
    <w:rsid w:val="000111EB"/>
    <w:rsid w:val="000178C2"/>
    <w:rsid w:val="00044201"/>
    <w:rsid w:val="00050981"/>
    <w:rsid w:val="00055E16"/>
    <w:rsid w:val="000703AB"/>
    <w:rsid w:val="00094ABC"/>
    <w:rsid w:val="00097D45"/>
    <w:rsid w:val="000A2292"/>
    <w:rsid w:val="000D2CEF"/>
    <w:rsid w:val="000E417D"/>
    <w:rsid w:val="000E54BC"/>
    <w:rsid w:val="001116C6"/>
    <w:rsid w:val="0011694E"/>
    <w:rsid w:val="00125DA6"/>
    <w:rsid w:val="00133D9E"/>
    <w:rsid w:val="001412B2"/>
    <w:rsid w:val="00153F64"/>
    <w:rsid w:val="00174A76"/>
    <w:rsid w:val="001923FF"/>
    <w:rsid w:val="001B4ECA"/>
    <w:rsid w:val="001C100B"/>
    <w:rsid w:val="001C6F05"/>
    <w:rsid w:val="001D2BCF"/>
    <w:rsid w:val="001F2E56"/>
    <w:rsid w:val="00232278"/>
    <w:rsid w:val="00247021"/>
    <w:rsid w:val="00251239"/>
    <w:rsid w:val="002520BC"/>
    <w:rsid w:val="00283DA9"/>
    <w:rsid w:val="002912E4"/>
    <w:rsid w:val="002B31E2"/>
    <w:rsid w:val="002C6BA8"/>
    <w:rsid w:val="002D3947"/>
    <w:rsid w:val="002E11D1"/>
    <w:rsid w:val="00300930"/>
    <w:rsid w:val="0030178E"/>
    <w:rsid w:val="0031660F"/>
    <w:rsid w:val="003278C8"/>
    <w:rsid w:val="00331B4F"/>
    <w:rsid w:val="00365BCA"/>
    <w:rsid w:val="00371C06"/>
    <w:rsid w:val="00386F3C"/>
    <w:rsid w:val="003A107A"/>
    <w:rsid w:val="003A3692"/>
    <w:rsid w:val="003A763A"/>
    <w:rsid w:val="003B503E"/>
    <w:rsid w:val="003B75C2"/>
    <w:rsid w:val="003C35F3"/>
    <w:rsid w:val="003C43F4"/>
    <w:rsid w:val="003E755C"/>
    <w:rsid w:val="003F3300"/>
    <w:rsid w:val="003F5A0F"/>
    <w:rsid w:val="00400D8F"/>
    <w:rsid w:val="00412D07"/>
    <w:rsid w:val="00437EFE"/>
    <w:rsid w:val="00441397"/>
    <w:rsid w:val="004545CD"/>
    <w:rsid w:val="0046441E"/>
    <w:rsid w:val="004719A9"/>
    <w:rsid w:val="00495DBD"/>
    <w:rsid w:val="00496AF4"/>
    <w:rsid w:val="004E1E4A"/>
    <w:rsid w:val="004E2196"/>
    <w:rsid w:val="00510D82"/>
    <w:rsid w:val="00515EAB"/>
    <w:rsid w:val="00536264"/>
    <w:rsid w:val="00537E50"/>
    <w:rsid w:val="00563CE9"/>
    <w:rsid w:val="00577CB2"/>
    <w:rsid w:val="005836CD"/>
    <w:rsid w:val="005844A0"/>
    <w:rsid w:val="005938B7"/>
    <w:rsid w:val="005A2F7C"/>
    <w:rsid w:val="005A689D"/>
    <w:rsid w:val="005B2112"/>
    <w:rsid w:val="005C414A"/>
    <w:rsid w:val="005C7BD9"/>
    <w:rsid w:val="005D3B9E"/>
    <w:rsid w:val="00612431"/>
    <w:rsid w:val="00626BD2"/>
    <w:rsid w:val="00630ACB"/>
    <w:rsid w:val="00631B9D"/>
    <w:rsid w:val="00641CBD"/>
    <w:rsid w:val="00650BE2"/>
    <w:rsid w:val="00653A50"/>
    <w:rsid w:val="00657711"/>
    <w:rsid w:val="0066032B"/>
    <w:rsid w:val="006619ED"/>
    <w:rsid w:val="006B54A0"/>
    <w:rsid w:val="006B7254"/>
    <w:rsid w:val="006D20E0"/>
    <w:rsid w:val="006D2D38"/>
    <w:rsid w:val="006D37CF"/>
    <w:rsid w:val="006D7CE2"/>
    <w:rsid w:val="006F29E1"/>
    <w:rsid w:val="00704C18"/>
    <w:rsid w:val="00705DE9"/>
    <w:rsid w:val="00721D5F"/>
    <w:rsid w:val="007263DF"/>
    <w:rsid w:val="007407E9"/>
    <w:rsid w:val="00741FA8"/>
    <w:rsid w:val="0076291D"/>
    <w:rsid w:val="00783950"/>
    <w:rsid w:val="00786138"/>
    <w:rsid w:val="00791FFA"/>
    <w:rsid w:val="007A09EE"/>
    <w:rsid w:val="007B62A8"/>
    <w:rsid w:val="007C18D0"/>
    <w:rsid w:val="007D0F25"/>
    <w:rsid w:val="007E55DE"/>
    <w:rsid w:val="00806E31"/>
    <w:rsid w:val="008102D1"/>
    <w:rsid w:val="00810562"/>
    <w:rsid w:val="008146E6"/>
    <w:rsid w:val="008235C3"/>
    <w:rsid w:val="00826F1A"/>
    <w:rsid w:val="00833F56"/>
    <w:rsid w:val="00834BFA"/>
    <w:rsid w:val="008405D0"/>
    <w:rsid w:val="0084429F"/>
    <w:rsid w:val="008522A7"/>
    <w:rsid w:val="008601A4"/>
    <w:rsid w:val="00864149"/>
    <w:rsid w:val="008663A5"/>
    <w:rsid w:val="00880E64"/>
    <w:rsid w:val="008827EB"/>
    <w:rsid w:val="00885465"/>
    <w:rsid w:val="00887AC6"/>
    <w:rsid w:val="008A2541"/>
    <w:rsid w:val="008B2E48"/>
    <w:rsid w:val="008C0EB7"/>
    <w:rsid w:val="008E0D59"/>
    <w:rsid w:val="008E59F3"/>
    <w:rsid w:val="009062C5"/>
    <w:rsid w:val="009324A0"/>
    <w:rsid w:val="00941BB2"/>
    <w:rsid w:val="009427D5"/>
    <w:rsid w:val="009434C9"/>
    <w:rsid w:val="00945296"/>
    <w:rsid w:val="009537D4"/>
    <w:rsid w:val="00953EBB"/>
    <w:rsid w:val="009557D1"/>
    <w:rsid w:val="00956BAC"/>
    <w:rsid w:val="00963A35"/>
    <w:rsid w:val="0098213C"/>
    <w:rsid w:val="0099690B"/>
    <w:rsid w:val="009A22D7"/>
    <w:rsid w:val="009D18C0"/>
    <w:rsid w:val="00A05891"/>
    <w:rsid w:val="00A0619F"/>
    <w:rsid w:val="00A06A1D"/>
    <w:rsid w:val="00A2137A"/>
    <w:rsid w:val="00A27C6D"/>
    <w:rsid w:val="00A27F37"/>
    <w:rsid w:val="00A31875"/>
    <w:rsid w:val="00A3377F"/>
    <w:rsid w:val="00A512C1"/>
    <w:rsid w:val="00A70CCE"/>
    <w:rsid w:val="00AB34B3"/>
    <w:rsid w:val="00AC3A2E"/>
    <w:rsid w:val="00B1440E"/>
    <w:rsid w:val="00B2139F"/>
    <w:rsid w:val="00B2211B"/>
    <w:rsid w:val="00B24BD6"/>
    <w:rsid w:val="00B41EF8"/>
    <w:rsid w:val="00B46015"/>
    <w:rsid w:val="00B46914"/>
    <w:rsid w:val="00B47767"/>
    <w:rsid w:val="00B50C06"/>
    <w:rsid w:val="00B53900"/>
    <w:rsid w:val="00B62173"/>
    <w:rsid w:val="00B86910"/>
    <w:rsid w:val="00B955A7"/>
    <w:rsid w:val="00BB61E5"/>
    <w:rsid w:val="00BD3623"/>
    <w:rsid w:val="00BD5B8B"/>
    <w:rsid w:val="00BD7D56"/>
    <w:rsid w:val="00BE1180"/>
    <w:rsid w:val="00BE4BFB"/>
    <w:rsid w:val="00BF40BD"/>
    <w:rsid w:val="00BF4184"/>
    <w:rsid w:val="00C526C5"/>
    <w:rsid w:val="00C92FC1"/>
    <w:rsid w:val="00CA7802"/>
    <w:rsid w:val="00CB4CB2"/>
    <w:rsid w:val="00CE2BB0"/>
    <w:rsid w:val="00D13B6E"/>
    <w:rsid w:val="00D1454E"/>
    <w:rsid w:val="00D16122"/>
    <w:rsid w:val="00D220A7"/>
    <w:rsid w:val="00D33256"/>
    <w:rsid w:val="00D35095"/>
    <w:rsid w:val="00D37EB7"/>
    <w:rsid w:val="00D40E12"/>
    <w:rsid w:val="00D610CD"/>
    <w:rsid w:val="00D61768"/>
    <w:rsid w:val="00D75C30"/>
    <w:rsid w:val="00D76017"/>
    <w:rsid w:val="00D81FA7"/>
    <w:rsid w:val="00D831CE"/>
    <w:rsid w:val="00D90054"/>
    <w:rsid w:val="00D91AF5"/>
    <w:rsid w:val="00DA1DDA"/>
    <w:rsid w:val="00DC2C17"/>
    <w:rsid w:val="00DC4486"/>
    <w:rsid w:val="00DD7A32"/>
    <w:rsid w:val="00DE4DC3"/>
    <w:rsid w:val="00DE5B7C"/>
    <w:rsid w:val="00DE6218"/>
    <w:rsid w:val="00E24DC8"/>
    <w:rsid w:val="00E30497"/>
    <w:rsid w:val="00E35661"/>
    <w:rsid w:val="00E410C0"/>
    <w:rsid w:val="00E46BF5"/>
    <w:rsid w:val="00E54420"/>
    <w:rsid w:val="00E54B3E"/>
    <w:rsid w:val="00E70A68"/>
    <w:rsid w:val="00E8014E"/>
    <w:rsid w:val="00E846E2"/>
    <w:rsid w:val="00E8710A"/>
    <w:rsid w:val="00E93175"/>
    <w:rsid w:val="00EA1365"/>
    <w:rsid w:val="00EB214B"/>
    <w:rsid w:val="00ED5235"/>
    <w:rsid w:val="00F07D6B"/>
    <w:rsid w:val="00F17D27"/>
    <w:rsid w:val="00F205C9"/>
    <w:rsid w:val="00F27A3A"/>
    <w:rsid w:val="00F5037D"/>
    <w:rsid w:val="00F71670"/>
    <w:rsid w:val="00F8562D"/>
    <w:rsid w:val="00FA44C8"/>
    <w:rsid w:val="00FC1191"/>
    <w:rsid w:val="00FC1363"/>
    <w:rsid w:val="00FC2DC1"/>
    <w:rsid w:val="00FD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34520-FB99-4427-9073-864CB937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1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Kłańska</dc:creator>
  <cp:keywords/>
  <dc:description/>
  <cp:lastModifiedBy>Tomasz Rojek</cp:lastModifiedBy>
  <cp:revision>4</cp:revision>
  <dcterms:created xsi:type="dcterms:W3CDTF">2021-02-22T04:30:00Z</dcterms:created>
  <dcterms:modified xsi:type="dcterms:W3CDTF">2021-03-09T15:00:00Z</dcterms:modified>
</cp:coreProperties>
</file>