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BEEF9E0" w14:textId="2DEC3EDD" w:rsidR="00F3509B" w:rsidRDefault="00F3509B" w:rsidP="004859EF">
      <w:pPr>
        <w:pStyle w:val="Kopfzeile"/>
        <w:spacing w:line="200" w:lineRule="atLeast"/>
        <w:rPr>
          <w:b/>
          <w:bCs/>
          <w:color w:val="000000"/>
          <w:sz w:val="22"/>
          <w:szCs w:val="22"/>
          <w:lang w:val="pl-PL"/>
        </w:rPr>
      </w:pPr>
    </w:p>
    <w:p w14:paraId="69F4BC65" w14:textId="4C69AF37" w:rsidR="004859EF" w:rsidRPr="009700EB" w:rsidRDefault="004859EF" w:rsidP="004859EF">
      <w:pPr>
        <w:pStyle w:val="Kopfzeile"/>
        <w:spacing w:line="200" w:lineRule="atLeast"/>
        <w:rPr>
          <w:b/>
          <w:bCs/>
          <w:color w:val="000000"/>
          <w:sz w:val="22"/>
          <w:szCs w:val="22"/>
        </w:rPr>
      </w:pPr>
      <w:r w:rsidRPr="009700EB">
        <w:rPr>
          <w:b/>
          <w:bCs/>
          <w:color w:val="000000"/>
          <w:sz w:val="22"/>
          <w:szCs w:val="22"/>
        </w:rPr>
        <w:t xml:space="preserve">O – </w:t>
      </w:r>
      <w:r w:rsidR="00F577C4">
        <w:rPr>
          <w:b/>
          <w:bCs/>
          <w:color w:val="000000"/>
          <w:sz w:val="22"/>
          <w:szCs w:val="22"/>
          <w:lang w:val="pl-PL"/>
        </w:rPr>
        <w:t xml:space="preserve">   </w:t>
      </w:r>
      <w:proofErr w:type="spellStart"/>
      <w:r w:rsidRPr="009700EB">
        <w:rPr>
          <w:b/>
          <w:bCs/>
          <w:color w:val="000000"/>
          <w:sz w:val="22"/>
          <w:szCs w:val="22"/>
        </w:rPr>
        <w:t>przedmiot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obligatoryjny</w:t>
      </w:r>
      <w:proofErr w:type="spellEnd"/>
    </w:p>
    <w:p w14:paraId="49C89CFE" w14:textId="43C8BC88" w:rsidR="007A7372" w:rsidRPr="007A7372" w:rsidRDefault="004859EF" w:rsidP="007A7372">
      <w:pPr>
        <w:pStyle w:val="Kopfzeile"/>
        <w:kinsoku w:val="0"/>
        <w:overflowPunct w:val="0"/>
        <w:spacing w:line="200" w:lineRule="atLeast"/>
        <w:rPr>
          <w:b/>
          <w:bCs/>
          <w:color w:val="000000"/>
          <w:sz w:val="20"/>
          <w:szCs w:val="20"/>
        </w:rPr>
      </w:pPr>
      <w:r w:rsidRPr="009700EB">
        <w:rPr>
          <w:b/>
          <w:bCs/>
          <w:color w:val="000000"/>
          <w:sz w:val="22"/>
          <w:szCs w:val="22"/>
        </w:rPr>
        <w:t xml:space="preserve">G/F – </w:t>
      </w:r>
      <w:proofErr w:type="spellStart"/>
      <w:r w:rsidRPr="009700EB">
        <w:rPr>
          <w:b/>
          <w:bCs/>
          <w:color w:val="000000"/>
          <w:sz w:val="22"/>
          <w:szCs w:val="22"/>
        </w:rPr>
        <w:t>grupa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przedmiotów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ograniczonego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wyboru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: </w:t>
      </w:r>
      <w:proofErr w:type="spellStart"/>
      <w:r w:rsidRPr="009700EB">
        <w:rPr>
          <w:b/>
          <w:bCs/>
          <w:color w:val="000000"/>
          <w:sz w:val="22"/>
          <w:szCs w:val="22"/>
        </w:rPr>
        <w:t>student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wybiera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jedną</w:t>
      </w:r>
      <w:proofErr w:type="spellEnd"/>
      <w:r w:rsidRPr="009700EB">
        <w:rPr>
          <w:b/>
          <w:bCs/>
          <w:color w:val="000000"/>
          <w:sz w:val="22"/>
          <w:szCs w:val="22"/>
        </w:rPr>
        <w:t xml:space="preserve"> z </w:t>
      </w:r>
      <w:r w:rsidR="0001352E" w:rsidRPr="009700EB">
        <w:rPr>
          <w:b/>
          <w:bCs/>
          <w:color w:val="000000"/>
          <w:sz w:val="22"/>
          <w:szCs w:val="22"/>
          <w:lang w:val="pl-PL"/>
        </w:rPr>
        <w:t>dwóch</w:t>
      </w:r>
      <w:r w:rsidRPr="009700EB">
        <w:rPr>
          <w:b/>
          <w:bCs/>
          <w:color w:val="000000"/>
          <w:sz w:val="22"/>
          <w:szCs w:val="22"/>
        </w:rPr>
        <w:t xml:space="preserve"> </w:t>
      </w:r>
      <w:r w:rsidR="00745188">
        <w:rPr>
          <w:b/>
          <w:bCs/>
          <w:color w:val="000000"/>
          <w:sz w:val="22"/>
          <w:szCs w:val="22"/>
          <w:lang w:val="pl-PL"/>
        </w:rPr>
        <w:t>ścieżek</w:t>
      </w:r>
      <w:r w:rsidRPr="009700EB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9700EB">
        <w:rPr>
          <w:b/>
          <w:bCs/>
          <w:color w:val="000000"/>
          <w:sz w:val="22"/>
          <w:szCs w:val="22"/>
        </w:rPr>
        <w:t>magisterskich</w:t>
      </w:r>
      <w:proofErr w:type="spellEnd"/>
      <w:r w:rsidRPr="009700EB">
        <w:rPr>
          <w:b/>
          <w:bCs/>
          <w:color w:val="000000"/>
          <w:sz w:val="22"/>
          <w:szCs w:val="22"/>
        </w:rPr>
        <w:t>;</w:t>
      </w:r>
      <w:r w:rsidRPr="009700EB">
        <w:rPr>
          <w:b/>
          <w:bCs/>
          <w:color w:val="000000"/>
          <w:sz w:val="22"/>
          <w:szCs w:val="22"/>
          <w:lang w:val="pl-PL"/>
        </w:rPr>
        <w:t xml:space="preserve"> w ramach wybranej </w:t>
      </w:r>
      <w:r w:rsidR="00171262">
        <w:rPr>
          <w:b/>
          <w:bCs/>
          <w:color w:val="000000"/>
          <w:sz w:val="22"/>
          <w:szCs w:val="22"/>
          <w:lang w:val="pl-PL"/>
        </w:rPr>
        <w:t>ścieżki</w:t>
      </w:r>
      <w:r w:rsidR="00372A3F">
        <w:rPr>
          <w:b/>
          <w:bCs/>
          <w:color w:val="000000"/>
          <w:sz w:val="22"/>
          <w:szCs w:val="22"/>
          <w:lang w:val="pl-PL"/>
        </w:rPr>
        <w:t xml:space="preserve"> </w:t>
      </w:r>
      <w:r w:rsidRPr="009700EB">
        <w:rPr>
          <w:b/>
          <w:bCs/>
          <w:color w:val="000000"/>
          <w:sz w:val="22"/>
          <w:szCs w:val="22"/>
          <w:lang w:val="pl-PL"/>
        </w:rPr>
        <w:t>realizuje wszystkie przypisane do niej przedmioty</w:t>
      </w:r>
      <w:r w:rsidR="007A7372">
        <w:rPr>
          <w:b/>
          <w:bCs/>
          <w:color w:val="000000"/>
          <w:sz w:val="22"/>
          <w:szCs w:val="22"/>
          <w:lang w:val="pl-PL"/>
        </w:rPr>
        <w:t xml:space="preserve"> (p. Aplikacja Sylabus) </w:t>
      </w:r>
    </w:p>
    <w:p w14:paraId="6CEC6D78" w14:textId="303BA207" w:rsidR="004859EF" w:rsidRPr="007A7372" w:rsidRDefault="004859EF" w:rsidP="004859EF">
      <w:pPr>
        <w:pStyle w:val="Kopfzeile"/>
        <w:spacing w:line="200" w:lineRule="atLeast"/>
        <w:rPr>
          <w:b/>
          <w:bCs/>
          <w:color w:val="000000"/>
          <w:sz w:val="22"/>
          <w:szCs w:val="22"/>
        </w:rPr>
      </w:pPr>
    </w:p>
    <w:p w14:paraId="6FF7D3D3" w14:textId="42E96FB1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</w:rPr>
      </w:pPr>
      <w:r w:rsidRPr="009700EB">
        <w:rPr>
          <w:b/>
          <w:bCs/>
          <w:color w:val="000000"/>
          <w:sz w:val="21"/>
          <w:szCs w:val="21"/>
          <w:u w:val="single"/>
        </w:rPr>
        <w:t>I ROK STUDIÓW:</w:t>
      </w:r>
    </w:p>
    <w:p w14:paraId="106EB10C" w14:textId="77777777" w:rsidR="004B1C87" w:rsidRPr="009700EB" w:rsidRDefault="004B1C87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u w:val="single"/>
          <w:lang w:val="pl-PL"/>
        </w:rPr>
      </w:pPr>
    </w:p>
    <w:p w14:paraId="11863A18" w14:textId="018AC160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9700EB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43293333" w14:textId="77777777" w:rsidR="004B1C87" w:rsidRPr="009700EB" w:rsidRDefault="004B1C87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5529"/>
        <w:gridCol w:w="1701"/>
        <w:gridCol w:w="992"/>
        <w:gridCol w:w="2268"/>
        <w:gridCol w:w="1559"/>
        <w:gridCol w:w="1559"/>
      </w:tblGrid>
      <w:tr w:rsidR="00BD1BDD" w:rsidRPr="00F33825" w14:paraId="076B8A5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6F68AF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FE3BA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2A054D3" w14:textId="1D0CEEFC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E2FF0B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EFB0C" w14:textId="77777777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4CD1E216" w14:textId="77777777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B410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5A9DFB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F33825" w14:paraId="2AD5384D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7E601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F9480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Szkolenie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BH</w:t>
            </w:r>
            <w:r w:rsidR="00581F39" w:rsidRPr="00F33825">
              <w:rPr>
                <w:bCs/>
                <w:color w:val="000000"/>
                <w:sz w:val="21"/>
                <w:szCs w:val="21"/>
                <w:lang w:val="pl-PL"/>
              </w:rPr>
              <w:t>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0A7B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e-learning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0E568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F3A6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4FE2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6BF4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D1BDD" w:rsidRPr="00F33825" w14:paraId="0A58F9C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DA136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E7A25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F10B13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0BC00" w14:textId="14390049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92EA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0AB85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0CCC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CE8B9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F10B13" w:rsidRPr="00F33825" w14:paraId="08B2B01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72B803" w14:textId="77777777" w:rsidR="00F10B13" w:rsidRPr="00F33825" w:rsidRDefault="00F10B13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09FC77" w14:textId="504B15C9" w:rsidR="00F10B13" w:rsidRPr="00376936" w:rsidRDefault="00F10B13" w:rsidP="00AC4B3A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B0F0"/>
                <w:sz w:val="21"/>
                <w:szCs w:val="21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Praktyczna nauka j</w:t>
            </w:r>
            <w:r w:rsidR="00E922FA" w:rsidRPr="00376936">
              <w:rPr>
                <w:bCs/>
                <w:color w:val="00B0F0"/>
                <w:sz w:val="21"/>
                <w:szCs w:val="21"/>
                <w:lang w:val="pl-PL"/>
              </w:rPr>
              <w:t>ę</w:t>
            </w:r>
            <w:r w:rsidR="00AC4B3A" w:rsidRPr="00376936">
              <w:rPr>
                <w:bCs/>
                <w:color w:val="00B0F0"/>
                <w:sz w:val="21"/>
                <w:szCs w:val="21"/>
                <w:lang w:val="pl-PL"/>
              </w:rPr>
              <w:t>zyka</w:t>
            </w: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 xml:space="preserve"> angielskiego </w:t>
            </w:r>
            <w:r w:rsidR="0022752D" w:rsidRPr="00376936">
              <w:rPr>
                <w:bCs/>
                <w:color w:val="00B0F0"/>
                <w:sz w:val="21"/>
                <w:szCs w:val="21"/>
                <w:lang w:val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755F8" w14:textId="69CCA69E" w:rsidR="00F10B13" w:rsidRPr="004354EC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19E4C8" w14:textId="77777777" w:rsidR="00F10B13" w:rsidRPr="004354EC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AB6C2" w14:textId="6B20DAC8" w:rsidR="00F10B13" w:rsidRPr="004354EC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1EBBE" w14:textId="77777777" w:rsidR="00F10B13" w:rsidRPr="004354EC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CBDD" w14:textId="77777777" w:rsidR="00F10B13" w:rsidRPr="004354EC" w:rsidRDefault="00F10B13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F0"/>
                <w:sz w:val="21"/>
                <w:szCs w:val="21"/>
                <w:lang w:val="pl-PL"/>
              </w:rPr>
            </w:pPr>
            <w:r w:rsidRPr="004354EC"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6EAC26B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C7AA9D" w14:textId="7FFCF08C" w:rsidR="00BD1BDD" w:rsidRPr="00252F5E" w:rsidRDefault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91862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historii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kultury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krajów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niemieckojęzycznych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94F27" w14:textId="25BF3CCC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E660F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E0D96" w14:textId="348C31CE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1FE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32F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3914A01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E1D1" w14:textId="4AD6C8FA" w:rsidR="00BD1BDD" w:rsidRPr="00252F5E" w:rsidRDefault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4F6B4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językoznawstwa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920D3" w14:textId="015F818F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CF26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DD2D24" w14:textId="47F9F6A2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19AD5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FF0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7CED512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652E" w14:textId="029AC5EC" w:rsidR="00BD1BDD" w:rsidRPr="00252F5E" w:rsidRDefault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E97E15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z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literaturoznawstwa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germanistycznego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96ECCD" w14:textId="5B777AB8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77A5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E58C4" w14:textId="11ABD04B" w:rsidR="00BD1BDD" w:rsidRPr="00F33825" w:rsidRDefault="00340988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D0315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1C42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BD1BDD" w:rsidRPr="00F33825" w14:paraId="626B2327" w14:textId="77777777" w:rsidTr="00C31246">
        <w:trPr>
          <w:trHeight w:val="49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4D109A1" w14:textId="34FC1757" w:rsidR="00635D2C" w:rsidRPr="00F33825" w:rsidRDefault="00845043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AC4B3A"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="00AC4B3A"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="00AC4B3A"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252F5E" w:rsidRPr="00F33825" w14:paraId="0FAEE93B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13059" w14:textId="06A798FF" w:rsidR="00252F5E" w:rsidRPr="00252F5E" w:rsidRDefault="00252F5E" w:rsidP="00252F5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68B5C1" w14:textId="6D3C21F3" w:rsidR="00252F5E" w:rsidRPr="00252F5E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6468" w14:textId="0979565A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5EBEF" w14:textId="0EF2770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8F6EE" w14:textId="7F05C8B9" w:rsidR="00252F5E" w:rsidRPr="00F33825" w:rsidRDefault="007D2C99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A5F0C3" w14:textId="70CC588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23CB0" w14:textId="6A6CBA62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38AEF445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07BD0" w14:textId="77777777" w:rsidR="00252F5E" w:rsidRPr="00F33825" w:rsidRDefault="00252F5E" w:rsidP="00252F5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AC2F0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>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54C00" w14:textId="076292DC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A17B88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0D00F3" w14:textId="6BA8AB9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A3D5F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15035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428B802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CB3C2" w14:textId="235C605C" w:rsidR="00252F5E" w:rsidRPr="00F33825" w:rsidRDefault="00252F5E" w:rsidP="00252F5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8C72F" w14:textId="29E97686" w:rsidR="00252F5E" w:rsidRPr="00F33825" w:rsidRDefault="00000000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hyperlink r:id="rId7" w:history="1">
              <w:proofErr w:type="spellStart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Opcja</w:t>
              </w:r>
              <w:proofErr w:type="spellEnd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 xml:space="preserve"> z </w:t>
              </w:r>
              <w:proofErr w:type="spellStart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wiedzy</w:t>
              </w:r>
              <w:proofErr w:type="spellEnd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 xml:space="preserve"> o </w:t>
              </w:r>
              <w:proofErr w:type="spellStart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literaturze</w:t>
              </w:r>
              <w:proofErr w:type="spellEnd"/>
            </w:hyperlink>
            <w:r w:rsidR="00252F5E" w:rsidRPr="00F33825">
              <w:rPr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E2846" w14:textId="32FCBDA8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BC2E0" w14:textId="67FC3C66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2FBCC1" w14:textId="2328C2F8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9067E" w14:textId="44672DBE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AC319" w14:textId="4552A485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52F5E" w:rsidRPr="00F33825" w14:paraId="07DB8661" w14:textId="77777777" w:rsidTr="00C31246">
        <w:trPr>
          <w:trHeight w:val="57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6D0806D" w14:textId="45598ECA" w:rsidR="00252F5E" w:rsidRPr="00F33825" w:rsidRDefault="00845043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252F5E"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="00252F5E"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="00252F5E" w:rsidRPr="00F33825">
              <w:rPr>
                <w:b/>
                <w:bCs/>
                <w:color w:val="000000"/>
                <w:kern w:val="24"/>
              </w:rPr>
              <w:t xml:space="preserve"> </w:t>
            </w:r>
            <w:r w:rsidR="00252F5E"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="00252F5E"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="00252F5E"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252F5E" w:rsidRPr="00F33825" w14:paraId="439E989E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F4157" w14:textId="1A15C3D6" w:rsidR="00252F5E" w:rsidRPr="00252F5E" w:rsidRDefault="00252F5E" w:rsidP="00252F5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A9CB2" w14:textId="0AA5F562" w:rsidR="00252F5E" w:rsidRPr="00252F5E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A1656" w14:textId="08B2F6C8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78129" w14:textId="54B1FD9E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A2EA46" w14:textId="4B5B819F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zaliczenie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24245" w14:textId="108887D5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50571" w14:textId="60CFAC6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224EB0A7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EF43C" w14:textId="77777777" w:rsidR="00252F5E" w:rsidRPr="00F33825" w:rsidRDefault="00252F5E" w:rsidP="00252F5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AC4FBB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Lingwistyka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tekstu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B79AB" w14:textId="40CB4CAB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792EC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C66F7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6D58A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F7BC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7786D7C6" w14:textId="77777777" w:rsidTr="0028335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C297CA" w14:textId="4CC14C32" w:rsidR="00252F5E" w:rsidRPr="00F33825" w:rsidRDefault="00252F5E" w:rsidP="00252F5E">
            <w:pPr>
              <w:pStyle w:val="Kopfzeile"/>
              <w:tabs>
                <w:tab w:val="left" w:pos="38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5EE63" w14:textId="6451A157" w:rsidR="00252F5E" w:rsidRPr="00F33825" w:rsidRDefault="00000000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hyperlink r:id="rId8" w:history="1">
              <w:proofErr w:type="spellStart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Opcja</w:t>
              </w:r>
              <w:proofErr w:type="spellEnd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 xml:space="preserve"> z </w:t>
              </w:r>
              <w:proofErr w:type="spellStart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wiedzy</w:t>
              </w:r>
              <w:proofErr w:type="spellEnd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 xml:space="preserve"> o </w:t>
              </w:r>
              <w:proofErr w:type="spellStart"/>
              <w:r w:rsidR="00252F5E" w:rsidRPr="00F33825">
                <w:rPr>
                  <w:rStyle w:val="Hyperlink"/>
                  <w:bCs/>
                  <w:color w:val="000000"/>
                  <w:sz w:val="21"/>
                  <w:szCs w:val="21"/>
                </w:rPr>
                <w:t>języku</w:t>
              </w:r>
              <w:proofErr w:type="spellEnd"/>
            </w:hyperlink>
            <w:r w:rsidR="00252F5E" w:rsidRPr="00F33825">
              <w:rPr>
                <w:bCs/>
                <w:color w:val="000000"/>
                <w:sz w:val="21"/>
                <w:szCs w:val="21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702CF" w14:textId="0FB15C29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3BDE8" w14:textId="602AE0BA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926C0" w14:textId="34C921F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color w:val="000000"/>
                <w:sz w:val="21"/>
                <w:szCs w:val="21"/>
              </w:rPr>
              <w:t>ocen</w:t>
            </w:r>
            <w:r w:rsidRPr="00F33825">
              <w:rPr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8079CF" w14:textId="208E1D1C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DAD87" w14:textId="06FF8B0D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</w:tr>
      <w:tr w:rsidR="00252F5E" w:rsidRPr="00F33825" w14:paraId="1DFBFC1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BC9D7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6DE6CAE" w14:textId="01BF4F7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konieczność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zrealizowania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w ciągu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roku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min. 16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pkt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ECTS)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: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P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rzedmioty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wybierane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są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porozumieniu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z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kierownikiem kierunku FGA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spośród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oferowanych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na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kierunku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filologia</w:t>
            </w:r>
            <w:proofErr w:type="spellEnd"/>
            <w:r w:rsidRPr="00E47813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angielska</w:t>
            </w:r>
            <w:proofErr w:type="spellEnd"/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7FE5F4E4" w14:textId="77777777" w:rsidR="0022752D" w:rsidRPr="00F33825" w:rsidRDefault="0022752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6702F6FD" w14:textId="7FC321D8" w:rsidR="00BD1BDD" w:rsidRPr="00F33825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proofErr w:type="spell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godzin</w:t>
      </w:r>
      <w:proofErr w:type="spellEnd"/>
      <w:r w:rsidR="00A201F3">
        <w:rPr>
          <w:b/>
          <w:bCs/>
          <w:color w:val="000000"/>
          <w:sz w:val="21"/>
          <w:szCs w:val="21"/>
          <w:lang w:val="pl-PL"/>
        </w:rPr>
        <w:t xml:space="preserve"> dla studenta w IFG:</w:t>
      </w:r>
      <w:r w:rsidRPr="00F33825">
        <w:rPr>
          <w:b/>
          <w:bCs/>
          <w:color w:val="000000"/>
          <w:sz w:val="21"/>
          <w:szCs w:val="21"/>
          <w:lang w:val="pl-PL"/>
        </w:rPr>
        <w:t xml:space="preserve"> min. </w:t>
      </w:r>
      <w:r w:rsidR="00A201F3">
        <w:rPr>
          <w:b/>
          <w:bCs/>
          <w:color w:val="000000"/>
          <w:sz w:val="21"/>
          <w:szCs w:val="21"/>
          <w:lang w:val="pl-PL"/>
        </w:rPr>
        <w:t>330</w:t>
      </w:r>
      <w:r w:rsidR="001A6AF7">
        <w:rPr>
          <w:b/>
          <w:bCs/>
          <w:color w:val="000000"/>
          <w:sz w:val="21"/>
          <w:szCs w:val="21"/>
          <w:lang w:val="pl-PL"/>
        </w:rPr>
        <w:t>.</w:t>
      </w:r>
      <w:r w:rsidRPr="00F33825">
        <w:rPr>
          <w:b/>
          <w:bCs/>
          <w:color w:val="000000"/>
          <w:sz w:val="21"/>
          <w:szCs w:val="21"/>
        </w:rPr>
        <w:t xml:space="preserve">  </w:t>
      </w:r>
      <w:proofErr w:type="spellStart"/>
      <w:proofErr w:type="gram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proofErr w:type="gram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punktów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ECTS: 30</w:t>
      </w:r>
    </w:p>
    <w:p w14:paraId="246A1024" w14:textId="13F9EC9A" w:rsidR="0015602E" w:rsidRPr="00F33825" w:rsidRDefault="0015602E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75F69A45" w14:textId="3B1D1552" w:rsidR="0015602E" w:rsidRPr="00F33825" w:rsidRDefault="0015602E" w:rsidP="0015602E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*</w:t>
      </w:r>
      <w:r w:rsidRPr="00F33825">
        <w:rPr>
          <w:rFonts w:eastAsia="SimSun"/>
          <w:b/>
          <w:bCs/>
          <w:color w:val="000000"/>
          <w:lang w:val="pl-PL"/>
        </w:rPr>
        <w:t xml:space="preserve"> </w:t>
      </w:r>
      <w:r w:rsidRPr="00F33825">
        <w:rPr>
          <w:b/>
          <w:bCs/>
          <w:i/>
          <w:iCs/>
          <w:color w:val="000000"/>
          <w:sz w:val="21"/>
          <w:szCs w:val="21"/>
          <w:lang w:val="pl-PL"/>
        </w:rPr>
        <w:t>Opcja z wiedzy o literaturze / Opcja z wiedzy o języku</w:t>
      </w:r>
      <w:r w:rsidRPr="00F33825">
        <w:rPr>
          <w:color w:val="000000"/>
          <w:sz w:val="21"/>
          <w:szCs w:val="21"/>
          <w:lang w:val="pl-PL"/>
        </w:rPr>
        <w:t xml:space="preserve"> nie jest obowiązkowa dla studentów, realizujących program kształcenia nauczycielskiego.</w:t>
      </w:r>
    </w:p>
    <w:p w14:paraId="7EE0A165" w14:textId="77777777" w:rsidR="0015602E" w:rsidRPr="00F33825" w:rsidRDefault="0015602E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</w:p>
    <w:p w14:paraId="37E17C0D" w14:textId="0B10CEEE" w:rsidR="0022752D" w:rsidRPr="00F33825" w:rsidRDefault="0022752D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</w:rPr>
      </w:pPr>
    </w:p>
    <w:p w14:paraId="66DD47E9" w14:textId="33F0CC7C" w:rsidR="00BD1BDD" w:rsidRPr="00F33825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F33825">
        <w:rPr>
          <w:b/>
          <w:bCs/>
          <w:color w:val="000000"/>
          <w:sz w:val="21"/>
          <w:szCs w:val="21"/>
          <w:lang w:val="pl-PL"/>
        </w:rPr>
        <w:t>I</w:t>
      </w:r>
      <w:r w:rsidRPr="00F33825">
        <w:rPr>
          <w:b/>
          <w:bCs/>
          <w:color w:val="000000"/>
          <w:sz w:val="21"/>
          <w:szCs w:val="21"/>
        </w:rPr>
        <w:t xml:space="preserve">I </w:t>
      </w:r>
      <w:proofErr w:type="spellStart"/>
      <w:r w:rsidRPr="00F33825">
        <w:rPr>
          <w:b/>
          <w:bCs/>
          <w:color w:val="000000"/>
          <w:sz w:val="21"/>
          <w:szCs w:val="21"/>
        </w:rPr>
        <w:t>semestr</w:t>
      </w:r>
      <w:proofErr w:type="spellEnd"/>
      <w:r w:rsidRPr="00F33825">
        <w:rPr>
          <w:b/>
          <w:bCs/>
          <w:color w:val="000000"/>
          <w:sz w:val="21"/>
          <w:szCs w:val="21"/>
        </w:rPr>
        <w:t>:</w:t>
      </w:r>
    </w:p>
    <w:p w14:paraId="521CB22D" w14:textId="77777777" w:rsidR="00B83DC2" w:rsidRPr="00F33825" w:rsidRDefault="00B83DC2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85"/>
        <w:gridCol w:w="5511"/>
        <w:gridCol w:w="1701"/>
        <w:gridCol w:w="1038"/>
        <w:gridCol w:w="2205"/>
        <w:gridCol w:w="1530"/>
        <w:gridCol w:w="1605"/>
      </w:tblGrid>
      <w:tr w:rsidR="00BD1BDD" w:rsidRPr="00F33825" w14:paraId="7C69248A" w14:textId="77777777" w:rsidTr="00283353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1EC3DD8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0D449C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0DF6E7" w14:textId="77777777" w:rsidR="00BD1BDD" w:rsidRPr="00F33825" w:rsidRDefault="0056547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1C5DAC6" w14:textId="77777777" w:rsidR="00BD1BDD" w:rsidRPr="00F33825" w:rsidRDefault="0046151B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66DC7C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5B2552F1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1EBD5D8" w14:textId="160EDFE5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77A7B3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F33825" w14:paraId="48D5FFE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BA9E8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21927" w14:textId="4EE59464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  <w:r w:rsidR="00526A1D">
              <w:rPr>
                <w:bCs/>
                <w:color w:val="000000"/>
                <w:sz w:val="21"/>
                <w:szCs w:val="21"/>
                <w:lang w:val="pl-PL"/>
              </w:rPr>
              <w:t xml:space="preserve"> (C1+)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ABA7EA" w14:textId="5249185B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57F13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9ED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1AA7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90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67EA8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</w:tr>
      <w:tr w:rsidR="00BD1BDD" w:rsidRPr="00F33825" w14:paraId="31A3E88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6E09D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3BA81" w14:textId="2C8B9131" w:rsidR="00BD1BDD" w:rsidRPr="00F33825" w:rsidRDefault="008C3857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Praktyczna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nauka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języka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angielskiego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6CE0A" w14:textId="3E916652" w:rsidR="00BD1BDD" w:rsidRPr="00376936" w:rsidRDefault="00376936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8B341E" w14:textId="229F940C" w:rsidR="00BD1BDD" w:rsidRPr="00376936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3E9C" w14:textId="03897285" w:rsidR="00BD1BDD" w:rsidRPr="00376936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egzamin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DCD18" w14:textId="4AFB159B" w:rsidR="00BD1BDD" w:rsidRPr="00376936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1D89" w14:textId="1D78CB7B" w:rsidR="00BD1BDD" w:rsidRPr="00376936" w:rsidRDefault="008C3857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BD1BDD" w:rsidRPr="00F33825" w14:paraId="10E8F377" w14:textId="77777777" w:rsidTr="00C31246">
        <w:trPr>
          <w:trHeight w:val="535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35C590" w14:textId="6C4DCC6C" w:rsidR="00BD1BDD" w:rsidRPr="00F33825" w:rsidRDefault="00B63A9A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BD1BDD"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="00BD1BDD"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="00BD1BDD"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4B1C87"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4B1C87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252F5E" w:rsidRPr="00F33825" w14:paraId="1EFA6625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A05847" w14:textId="031CF365" w:rsidR="00252F5E" w:rsidRPr="00252F5E" w:rsidRDefault="00252F5E" w:rsidP="00252F5E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679554" w14:textId="7484923F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882D1" w14:textId="1CEB64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F7AD1" w14:textId="0D79DA29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79D88" w14:textId="16B321D3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3630A" w14:textId="712567B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B618D" w14:textId="43084C3E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3CCF1B7E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D0E104" w14:textId="361B3504" w:rsidR="00252F5E" w:rsidRPr="007D2C99" w:rsidRDefault="00252F5E" w:rsidP="00252F5E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5268E" w14:textId="77777777" w:rsidR="00252F5E" w:rsidRPr="007D2C99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Współczesna literatura niemiecka (wybrane zagadnienia)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4CFBB" w14:textId="53B0225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9210F9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20AB4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818AF5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CC49A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57402EF6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E788D" w14:textId="0BFCE63A" w:rsidR="00252F5E" w:rsidRPr="007D2C99" w:rsidRDefault="00252F5E" w:rsidP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3B9DF" w14:textId="77777777" w:rsidR="00252F5E" w:rsidRPr="007D2C99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7D2C99">
              <w:rPr>
                <w:bCs/>
                <w:color w:val="000000"/>
                <w:sz w:val="21"/>
                <w:szCs w:val="21"/>
                <w:lang w:val="pl-PL"/>
              </w:rPr>
              <w:t>Teoria literatury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E9B92" w14:textId="27224EC1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E2F7BE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72DB4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151FF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6400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23D0F14D" w14:textId="77777777" w:rsidTr="00C31246">
        <w:trPr>
          <w:trHeight w:val="451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3970614" w14:textId="63AC0385" w:rsidR="00252F5E" w:rsidRPr="00F33825" w:rsidRDefault="005B3EE4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kern w:val="21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252F5E" w:rsidRPr="00F33825">
              <w:rPr>
                <w:b/>
                <w:bCs/>
                <w:color w:val="000000"/>
                <w:kern w:val="21"/>
              </w:rPr>
              <w:t xml:space="preserve"> do </w:t>
            </w:r>
            <w:proofErr w:type="spellStart"/>
            <w:r w:rsidR="00252F5E" w:rsidRPr="00F33825">
              <w:rPr>
                <w:b/>
                <w:bCs/>
                <w:color w:val="000000"/>
                <w:kern w:val="21"/>
              </w:rPr>
              <w:t>wyboru</w:t>
            </w:r>
            <w:proofErr w:type="spellEnd"/>
            <w:r w:rsidR="00252F5E" w:rsidRPr="00F33825">
              <w:rPr>
                <w:b/>
                <w:bCs/>
                <w:color w:val="000000"/>
                <w:kern w:val="21"/>
              </w:rPr>
              <w:t xml:space="preserve"> </w:t>
            </w:r>
            <w:r w:rsidR="00252F5E" w:rsidRPr="00F33825">
              <w:rPr>
                <w:b/>
                <w:bCs/>
                <w:color w:val="000000"/>
                <w:kern w:val="21"/>
                <w:lang w:val="pl-PL"/>
              </w:rPr>
              <w:t>2</w:t>
            </w:r>
            <w:r w:rsidR="00252F5E" w:rsidRPr="00F33825">
              <w:rPr>
                <w:b/>
                <w:bCs/>
                <w:color w:val="000000"/>
                <w:kern w:val="21"/>
              </w:rPr>
              <w:t xml:space="preserve">: </w:t>
            </w:r>
            <w:r w:rsidR="00252F5E" w:rsidRPr="00F33825">
              <w:rPr>
                <w:b/>
                <w:bCs/>
                <w:color w:val="000000"/>
                <w:kern w:val="21"/>
                <w:lang w:val="pl-PL"/>
              </w:rPr>
              <w:t>Lingwistyka stosowana</w:t>
            </w:r>
          </w:p>
        </w:tc>
      </w:tr>
      <w:tr w:rsidR="00252F5E" w:rsidRPr="00F33825" w14:paraId="73000653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85634" w14:textId="588DD17D" w:rsidR="00252F5E" w:rsidRPr="00F33825" w:rsidRDefault="00252F5E" w:rsidP="00252F5E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FBEEA" w14:textId="4AD6514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EF6D" w14:textId="1AF8EBD5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CE8F5" w14:textId="5A7C187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20054" w14:textId="65C2FE51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038422" w14:textId="04A36403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02AB" w14:textId="0B4080DD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2</w:t>
            </w:r>
          </w:p>
        </w:tc>
      </w:tr>
      <w:tr w:rsidR="00252F5E" w:rsidRPr="00F33825" w14:paraId="5E48CD3C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C5EE1E" w14:textId="4E2B9DE1" w:rsidR="00252F5E" w:rsidRPr="00F33825" w:rsidRDefault="00252F5E" w:rsidP="00252F5E">
            <w:pPr>
              <w:pStyle w:val="Kopfzeile"/>
              <w:tabs>
                <w:tab w:val="clear" w:pos="4536"/>
                <w:tab w:val="clear" w:pos="9072"/>
                <w:tab w:val="left" w:pos="476"/>
                <w:tab w:val="center" w:pos="4623"/>
                <w:tab w:val="right" w:pos="915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CB1E4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Lingwistyka tekstu 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514C20" w14:textId="6A341236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2285C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34F39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733CEF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586FF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5F092CB1" w14:textId="77777777" w:rsidTr="00283353">
        <w:trPr>
          <w:trHeight w:val="23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66684" w14:textId="1B5ECA12" w:rsidR="00252F5E" w:rsidRPr="00F33825" w:rsidRDefault="00252F5E" w:rsidP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7A91F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Metodologia badań językoznawczych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FFBEE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0A210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64064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510A7A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BD578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F33825" w14:paraId="7B75EA38" w14:textId="77777777" w:rsidTr="00C31246"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E0462CE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489E497C" w14:textId="3E70454F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konieczność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zrealizowania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w ciągu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roku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min. 16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pkt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ECTS)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: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P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rzedmioty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wybierane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są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porozumieniu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z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kierownikiem kierunku FGA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spośród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oferowanych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na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kierunku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filologia</w:t>
            </w:r>
            <w:proofErr w:type="spellEnd"/>
            <w:r w:rsidRPr="00E47813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angielska</w:t>
            </w:r>
            <w:proofErr w:type="spellEnd"/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75A74DD1" w14:textId="77777777" w:rsidR="00B83DC2" w:rsidRPr="00F33825" w:rsidRDefault="00B83DC2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E614549" w14:textId="353326B7" w:rsidR="00B83DC2" w:rsidRPr="00F33825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proofErr w:type="spell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godzin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r w:rsidR="00A201F3">
        <w:rPr>
          <w:b/>
          <w:bCs/>
          <w:color w:val="000000"/>
          <w:sz w:val="21"/>
          <w:szCs w:val="21"/>
          <w:lang w:val="pl-PL"/>
        </w:rPr>
        <w:t>dla studenta w IFG:</w:t>
      </w:r>
      <w:r w:rsidR="00A201F3" w:rsidRPr="00F33825">
        <w:rPr>
          <w:b/>
          <w:bCs/>
          <w:color w:val="000000"/>
          <w:sz w:val="21"/>
          <w:szCs w:val="21"/>
          <w:lang w:val="pl-PL"/>
        </w:rPr>
        <w:t xml:space="preserve"> </w:t>
      </w:r>
      <w:r w:rsidRPr="00F33825">
        <w:rPr>
          <w:b/>
          <w:bCs/>
          <w:color w:val="000000"/>
          <w:sz w:val="21"/>
          <w:szCs w:val="21"/>
        </w:rPr>
        <w:t xml:space="preserve">min. </w:t>
      </w:r>
      <w:r w:rsidR="00A201F3">
        <w:rPr>
          <w:b/>
          <w:bCs/>
          <w:color w:val="000000"/>
          <w:sz w:val="21"/>
          <w:szCs w:val="21"/>
          <w:lang w:val="pl-PL"/>
        </w:rPr>
        <w:t>240</w:t>
      </w:r>
      <w:r w:rsidR="001A6AF7">
        <w:rPr>
          <w:b/>
          <w:bCs/>
          <w:color w:val="000000"/>
          <w:sz w:val="21"/>
          <w:szCs w:val="21"/>
          <w:lang w:val="pl-PL"/>
        </w:rPr>
        <w:t>.</w:t>
      </w:r>
      <w:r w:rsidRPr="00F33825">
        <w:rPr>
          <w:b/>
          <w:bCs/>
          <w:color w:val="000000"/>
          <w:sz w:val="21"/>
          <w:szCs w:val="21"/>
        </w:rPr>
        <w:t xml:space="preserve">  </w:t>
      </w:r>
      <w:proofErr w:type="spellStart"/>
      <w:proofErr w:type="gramStart"/>
      <w:r w:rsidRPr="00F33825">
        <w:rPr>
          <w:b/>
          <w:bCs/>
          <w:color w:val="000000"/>
          <w:sz w:val="21"/>
          <w:szCs w:val="21"/>
        </w:rPr>
        <w:t>Łączna</w:t>
      </w:r>
      <w:proofErr w:type="spellEnd"/>
      <w:proofErr w:type="gram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liczba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F33825">
        <w:rPr>
          <w:b/>
          <w:bCs/>
          <w:color w:val="000000"/>
          <w:sz w:val="21"/>
          <w:szCs w:val="21"/>
        </w:rPr>
        <w:t>punktów</w:t>
      </w:r>
      <w:proofErr w:type="spellEnd"/>
      <w:r w:rsidRPr="00F33825">
        <w:rPr>
          <w:b/>
          <w:bCs/>
          <w:color w:val="000000"/>
          <w:sz w:val="21"/>
          <w:szCs w:val="21"/>
        </w:rPr>
        <w:t xml:space="preserve"> ECTS: 30</w:t>
      </w:r>
    </w:p>
    <w:p w14:paraId="64ABCCD2" w14:textId="77777777" w:rsidR="00B83DC2" w:rsidRPr="00F33825" w:rsidRDefault="00B83DC2">
      <w:pPr>
        <w:widowControl/>
        <w:suppressAutoHyphens w:val="0"/>
        <w:rPr>
          <w:rFonts w:eastAsia="Times New Roman"/>
          <w:b/>
          <w:bCs/>
          <w:color w:val="000000"/>
          <w:sz w:val="21"/>
          <w:szCs w:val="21"/>
          <w:lang w:val="x-none"/>
        </w:rPr>
      </w:pPr>
      <w:r w:rsidRPr="00F33825">
        <w:rPr>
          <w:b/>
          <w:bCs/>
          <w:color w:val="000000"/>
          <w:sz w:val="21"/>
          <w:szCs w:val="21"/>
        </w:rPr>
        <w:br w:type="page"/>
      </w:r>
    </w:p>
    <w:p w14:paraId="2DDD832F" w14:textId="77777777" w:rsidR="00B83DC2" w:rsidRPr="00F33825" w:rsidRDefault="00B83DC2" w:rsidP="00B83DC2">
      <w:pPr>
        <w:pStyle w:val="Kopfzeile"/>
        <w:pageBreakBefore/>
        <w:kinsoku w:val="0"/>
        <w:overflowPunct w:val="0"/>
        <w:autoSpaceDE w:val="0"/>
        <w:spacing w:line="200" w:lineRule="atLeast"/>
        <w:rPr>
          <w:color w:val="000000"/>
          <w:u w:val="single"/>
          <w:lang w:val="pl-PL"/>
        </w:rPr>
      </w:pPr>
      <w:r w:rsidRPr="00F33825">
        <w:rPr>
          <w:b/>
          <w:bCs/>
          <w:color w:val="000000"/>
          <w:sz w:val="21"/>
          <w:szCs w:val="21"/>
          <w:u w:val="single"/>
        </w:rPr>
        <w:lastRenderedPageBreak/>
        <w:t>II ROK STUDIÓW:</w:t>
      </w:r>
    </w:p>
    <w:p w14:paraId="25FE7552" w14:textId="77777777" w:rsidR="00B83DC2" w:rsidRPr="00F33825" w:rsidRDefault="00B83DC2" w:rsidP="00B83DC2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2DE79D10" w14:textId="77777777" w:rsidR="00BD1BDD" w:rsidRPr="00F33825" w:rsidRDefault="00B83DC2" w:rsidP="00B83DC2">
      <w:pPr>
        <w:pStyle w:val="Kopfzeile"/>
        <w:kinsoku w:val="0"/>
        <w:overflowPunct w:val="0"/>
        <w:autoSpaceDE w:val="0"/>
        <w:spacing w:line="200" w:lineRule="atLeast"/>
        <w:rPr>
          <w:color w:val="000000"/>
        </w:rPr>
      </w:pPr>
      <w:r w:rsidRPr="00F33825">
        <w:rPr>
          <w:b/>
          <w:bCs/>
          <w:color w:val="000000"/>
          <w:sz w:val="21"/>
          <w:szCs w:val="21"/>
        </w:rPr>
        <w:t xml:space="preserve">III </w:t>
      </w:r>
      <w:proofErr w:type="spellStart"/>
      <w:r w:rsidRPr="00F33825">
        <w:rPr>
          <w:b/>
          <w:bCs/>
          <w:color w:val="000000"/>
          <w:sz w:val="21"/>
          <w:szCs w:val="21"/>
        </w:rPr>
        <w:t>semestr</w:t>
      </w:r>
      <w:proofErr w:type="spellEnd"/>
      <w:r w:rsidRPr="00F33825">
        <w:rPr>
          <w:b/>
          <w:bCs/>
          <w:color w:val="000000"/>
          <w:sz w:val="21"/>
          <w:szCs w:val="21"/>
        </w:rPr>
        <w:t>:</w:t>
      </w: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7"/>
        <w:gridCol w:w="5489"/>
        <w:gridCol w:w="1701"/>
        <w:gridCol w:w="992"/>
        <w:gridCol w:w="2268"/>
        <w:gridCol w:w="1559"/>
        <w:gridCol w:w="1559"/>
      </w:tblGrid>
      <w:tr w:rsidR="00BD1BDD" w:rsidRPr="00F33825" w14:paraId="60ECA345" w14:textId="77777777" w:rsidTr="00283353">
        <w:trPr>
          <w:trHeight w:val="23"/>
        </w:trPr>
        <w:tc>
          <w:tcPr>
            <w:tcW w:w="607" w:type="dxa"/>
            <w:shd w:val="clear" w:color="auto" w:fill="F2F2F2" w:themeFill="background1" w:themeFillShade="F2"/>
            <w:vAlign w:val="center"/>
          </w:tcPr>
          <w:p w14:paraId="29813339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489" w:type="dxa"/>
            <w:shd w:val="clear" w:color="auto" w:fill="F2F2F2" w:themeFill="background1" w:themeFillShade="F2"/>
            <w:vAlign w:val="center"/>
          </w:tcPr>
          <w:p w14:paraId="5C96E553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23E89644" w14:textId="77777777" w:rsidR="00BD1BDD" w:rsidRPr="00F33825" w:rsidRDefault="00565474" w:rsidP="0056547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CD984DF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O</w:t>
            </w:r>
            <w:r w:rsidR="0082157F"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FCB3482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forma</w:t>
            </w:r>
          </w:p>
          <w:p w14:paraId="21AA1C5F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zaliczenia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60F2462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5DF37C19" w14:textId="77777777" w:rsidR="00BD1BDD" w:rsidRPr="00F33825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F33825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F33825" w14:paraId="287C203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71408640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36B2C93" w14:textId="35924194" w:rsidR="00BD1BDD" w:rsidRPr="00F33825" w:rsidRDefault="002D6350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="00BD1BDD"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="00BD1BDD"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="00BD1BDD"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277C7A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99EFD3" w14:textId="6AAB821F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9924520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729D71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70EB01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8683D4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BD1BDD" w:rsidRPr="00F33825" w14:paraId="6EDCFF94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CEC299B" w14:textId="77777777" w:rsidR="00BD1BDD" w:rsidRPr="00F33825" w:rsidRDefault="00BD1BDD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4B04FA6C" w14:textId="723D0A4D" w:rsidR="00BD1BDD" w:rsidRPr="00376936" w:rsidRDefault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F0"/>
              </w:rPr>
            </w:pPr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Praktyczna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nauka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języka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angielskiego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7D648" w14:textId="110767F3" w:rsidR="00BD1BDD" w:rsidRPr="00376936" w:rsidRDefault="00252F5E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ćwiczenia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CB441DA" w14:textId="2AC10FEE" w:rsidR="00BD1BDD" w:rsidRPr="00376936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4F1CCB" w14:textId="77777777" w:rsidR="00BD1BDD" w:rsidRPr="00376936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z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8104DFF" w14:textId="4E965D2E" w:rsidR="00BD1BDD" w:rsidRPr="00376936" w:rsidRDefault="00CD526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8CF698" w14:textId="79092017" w:rsidR="00BD1BDD" w:rsidRPr="00376936" w:rsidRDefault="00CD526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7B35FF" w:rsidRPr="00F33825" w14:paraId="517C1FB5" w14:textId="77777777" w:rsidTr="00EB242A">
        <w:trPr>
          <w:trHeight w:val="2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CD54" w14:textId="25E0FD7D" w:rsidR="007B35FF" w:rsidRPr="00F33825" w:rsidRDefault="007B35FF" w:rsidP="007B35FF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6F7AA" w14:textId="0A2B51AD" w:rsidR="007B35FF" w:rsidRPr="005E6BC7" w:rsidRDefault="00965A87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B050"/>
                <w:sz w:val="21"/>
                <w:szCs w:val="21"/>
              </w:rPr>
            </w:pPr>
            <w:r w:rsidRPr="005E6BC7">
              <w:rPr>
                <w:bCs/>
                <w:color w:val="00B050"/>
                <w:sz w:val="21"/>
                <w:szCs w:val="21"/>
                <w:lang w:val="pl-PL"/>
              </w:rPr>
              <w:t xml:space="preserve"> </w:t>
            </w:r>
            <w:r w:rsidR="007B35FF" w:rsidRPr="005E6BC7">
              <w:rPr>
                <w:bCs/>
                <w:color w:val="00B050"/>
                <w:sz w:val="21"/>
                <w:szCs w:val="21"/>
                <w:lang w:val="pl-PL"/>
              </w:rPr>
              <w:t>Społeczne i geoekonomiczne aspekty globalizacji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82108" w14:textId="3CB381BF" w:rsidR="007B35FF" w:rsidRPr="005E6BC7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5E6BC7">
              <w:rPr>
                <w:bCs/>
                <w:color w:val="00B050"/>
                <w:sz w:val="21"/>
                <w:szCs w:val="21"/>
                <w:lang w:val="pl-PL"/>
              </w:rPr>
              <w:t>konwersatorium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F571" w14:textId="4D855E18" w:rsidR="007B35FF" w:rsidRPr="005E6BC7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5E6BC7">
              <w:rPr>
                <w:bCs/>
                <w:color w:val="00B050"/>
                <w:sz w:val="21"/>
                <w:szCs w:val="21"/>
                <w:lang w:val="pl-PL"/>
              </w:rPr>
              <w:t>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B91C" w14:textId="1077932B" w:rsidR="007B35FF" w:rsidRPr="005E6BC7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5E6BC7">
              <w:rPr>
                <w:bCs/>
                <w:color w:val="00B050"/>
                <w:sz w:val="21"/>
                <w:szCs w:val="21"/>
                <w:lang w:val="pl-PL"/>
              </w:rPr>
              <w:t>zaliczenie na ocenę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D1E77" w14:textId="565580EE" w:rsidR="007B35FF" w:rsidRPr="005E6BC7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50"/>
                <w:sz w:val="21"/>
                <w:szCs w:val="21"/>
              </w:rPr>
            </w:pPr>
            <w:r w:rsidRPr="005E6BC7">
              <w:rPr>
                <w:bCs/>
                <w:color w:val="00B050"/>
                <w:sz w:val="21"/>
                <w:szCs w:val="21"/>
                <w:lang w:val="pl-PL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6BD63" w14:textId="29402006" w:rsidR="007B35FF" w:rsidRPr="005E6BC7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B050"/>
                <w:sz w:val="21"/>
                <w:szCs w:val="21"/>
                <w:lang w:val="pl-PL"/>
              </w:rPr>
            </w:pPr>
            <w:r w:rsidRPr="005E6BC7">
              <w:rPr>
                <w:bCs/>
                <w:color w:val="00B050"/>
                <w:sz w:val="21"/>
                <w:szCs w:val="21"/>
                <w:lang w:val="pl-PL"/>
              </w:rPr>
              <w:t>4</w:t>
            </w:r>
          </w:p>
        </w:tc>
      </w:tr>
      <w:tr w:rsidR="007B35FF" w:rsidRPr="00F33825" w14:paraId="009D78C6" w14:textId="77777777" w:rsidTr="00635D2C">
        <w:trPr>
          <w:trHeight w:val="44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5A4E158C" w14:textId="64D76B59" w:rsidR="007B35FF" w:rsidRPr="00F33825" w:rsidRDefault="005B3EE4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7B35FF"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="007B35FF"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="007B35FF"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7B35FF"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7B35FF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 </w:t>
            </w:r>
          </w:p>
        </w:tc>
      </w:tr>
      <w:tr w:rsidR="007B35FF" w:rsidRPr="00F33825" w14:paraId="12BE81FD" w14:textId="77777777" w:rsidTr="00FB3E0C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00AB2988" w14:textId="642B9F4E" w:rsidR="007B35FF" w:rsidRPr="00252F5E" w:rsidRDefault="007B35FF" w:rsidP="007B35FF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4F78F" w14:textId="5E9E5122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A08C8" w14:textId="267CFD28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AFD22C" w14:textId="2408A01B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EC2F1" w14:textId="79F2E49A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9730A" w14:textId="7638DC02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F1827" w14:textId="1A70862F" w:rsidR="007B35FF" w:rsidRPr="00252F5E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7B35FF" w:rsidRPr="00F33825" w14:paraId="532795BF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42F0066" w14:textId="77777777" w:rsidR="007B35FF" w:rsidRPr="00F33825" w:rsidRDefault="007B35FF" w:rsidP="007B35FF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A2F12F0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>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F643E9" w14:textId="46F0EEEE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498251C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D49510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6567643F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A7DB222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329124A1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0A8A099" w14:textId="77777777" w:rsidR="007B35FF" w:rsidRPr="00F33825" w:rsidRDefault="007B35FF" w:rsidP="007B35FF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5025C9C0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Opcja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z wiedzy o literaturze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B99F1E" w14:textId="240B0C23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701A2FF7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AF106A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ocen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52158BBF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9F050A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1FA575F9" w14:textId="77777777" w:rsidTr="00635D2C">
        <w:trPr>
          <w:trHeight w:val="489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0EEFC6AC" w14:textId="0C5F9638" w:rsidR="007B35FF" w:rsidRPr="00F33825" w:rsidRDefault="005B3EE4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7B35FF"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="007B35FF"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="007B35FF" w:rsidRPr="00F33825">
              <w:rPr>
                <w:b/>
                <w:bCs/>
                <w:color w:val="000000"/>
                <w:kern w:val="24"/>
              </w:rPr>
              <w:t xml:space="preserve"> </w:t>
            </w:r>
            <w:r w:rsidR="007B35FF"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="007B35FF"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="007B35FF"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7B35FF" w:rsidRPr="00F33825" w14:paraId="72AEE3AD" w14:textId="77777777" w:rsidTr="003C3372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91E0BE9" w14:textId="788B5EDB" w:rsidR="007B35FF" w:rsidRPr="00F33825" w:rsidRDefault="007B35FF" w:rsidP="007B35FF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BC595" w14:textId="5A5C6D28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magisterskie</w:t>
            </w:r>
            <w:proofErr w:type="spellEnd"/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7BA19" w14:textId="26D46F93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B2A2C" w14:textId="3EC91E4A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DB2B3" w14:textId="449BC616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5D5944" w14:textId="270B259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502F" w14:textId="30C7EDC4" w:rsidR="007B35FF" w:rsidRPr="00252F5E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6</w:t>
            </w:r>
          </w:p>
        </w:tc>
      </w:tr>
      <w:tr w:rsidR="007B35FF" w:rsidRPr="00F33825" w14:paraId="1F2A9255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29ABA1DB" w14:textId="77777777" w:rsidR="007B35FF" w:rsidRPr="00F33825" w:rsidRDefault="007B35FF" w:rsidP="007B35FF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386D2494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 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E210952" w14:textId="56DD4EDD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646F7A89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BCBB41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A686C28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09EF35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6A9B8342" w14:textId="77777777" w:rsidTr="00283353">
        <w:trPr>
          <w:trHeight w:val="23"/>
        </w:trPr>
        <w:tc>
          <w:tcPr>
            <w:tcW w:w="607" w:type="dxa"/>
            <w:shd w:val="clear" w:color="auto" w:fill="auto"/>
            <w:vAlign w:val="center"/>
          </w:tcPr>
          <w:p w14:paraId="3F3C84B2" w14:textId="77777777" w:rsidR="007B35FF" w:rsidRPr="00F33825" w:rsidRDefault="007B35FF" w:rsidP="007B35FF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F33825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489" w:type="dxa"/>
            <w:shd w:val="clear" w:color="auto" w:fill="auto"/>
            <w:vAlign w:val="center"/>
          </w:tcPr>
          <w:p w14:paraId="0FBB74E3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Opcja z wiedzy o języku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7FE23D" w14:textId="03275E50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616F35C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82E8EA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na</w:t>
            </w:r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ocen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ę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14:paraId="1E2E2058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9B8072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7B35FF" w:rsidRPr="00F33825" w14:paraId="3D5DE949" w14:textId="77777777" w:rsidTr="00B83DC2">
        <w:trPr>
          <w:trHeight w:val="23"/>
        </w:trPr>
        <w:tc>
          <w:tcPr>
            <w:tcW w:w="14175" w:type="dxa"/>
            <w:gridSpan w:val="7"/>
            <w:shd w:val="clear" w:color="auto" w:fill="F2F2F2" w:themeFill="background1" w:themeFillShade="F2"/>
            <w:vAlign w:val="center"/>
          </w:tcPr>
          <w:p w14:paraId="6B075FC1" w14:textId="77777777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094BD603" w14:textId="2AA519D8" w:rsidR="007B35FF" w:rsidRPr="00F33825" w:rsidRDefault="007B35FF" w:rsidP="007B35FF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</w:rPr>
              <w:t>(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konieczność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zrealizowania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w ciągu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roku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min. 1</w:t>
            </w:r>
            <w:r w:rsidR="00FB7EFE" w:rsidRPr="00E47813">
              <w:rPr>
                <w:b/>
                <w:bCs/>
                <w:sz w:val="21"/>
                <w:szCs w:val="21"/>
                <w:lang w:val="pl-PL"/>
              </w:rPr>
              <w:t>2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pkt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ECTS)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: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P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rzedmioty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wybierane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ą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w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porozumieniu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z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kierownikiem kierunku FGA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spośród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sz w:val="21"/>
                <w:szCs w:val="21"/>
              </w:rPr>
              <w:t>oferowanych</w:t>
            </w:r>
            <w:proofErr w:type="spellEnd"/>
            <w:r w:rsidRPr="00E47813">
              <w:rPr>
                <w:b/>
                <w:bCs/>
                <w:sz w:val="21"/>
                <w:szCs w:val="21"/>
              </w:rPr>
              <w:t xml:space="preserve"> na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kierunku</w:t>
            </w:r>
            <w:r w:rsidRPr="00E47813">
              <w:rPr>
                <w:b/>
                <w:b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filologia</w:t>
            </w:r>
            <w:proofErr w:type="spellEnd"/>
            <w:r w:rsidRPr="00E47813"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E47813">
              <w:rPr>
                <w:b/>
                <w:bCs/>
                <w:i/>
                <w:iCs/>
                <w:sz w:val="21"/>
                <w:szCs w:val="21"/>
              </w:rPr>
              <w:t>angielska</w:t>
            </w:r>
            <w:proofErr w:type="spellEnd"/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56CB7833" w14:textId="77777777" w:rsidR="00B83DC2" w:rsidRPr="00F33825" w:rsidRDefault="00B83DC2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6CF1ED5" w14:textId="53D9F088" w:rsidR="00BD1BDD" w:rsidRPr="009700EB" w:rsidRDefault="00B83DC2">
      <w:pPr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  <w:r w:rsidRPr="00F33825">
        <w:rPr>
          <w:b/>
          <w:bCs/>
          <w:color w:val="000000"/>
          <w:sz w:val="21"/>
          <w:szCs w:val="21"/>
        </w:rPr>
        <w:t>Łączna liczba godzin</w:t>
      </w:r>
      <w:r w:rsidR="00A201F3" w:rsidRPr="00A201F3">
        <w:rPr>
          <w:b/>
          <w:bCs/>
          <w:color w:val="000000"/>
          <w:sz w:val="21"/>
          <w:szCs w:val="21"/>
        </w:rPr>
        <w:t xml:space="preserve"> </w:t>
      </w:r>
      <w:r w:rsidR="00A201F3">
        <w:rPr>
          <w:b/>
          <w:bCs/>
          <w:color w:val="000000"/>
          <w:sz w:val="21"/>
          <w:szCs w:val="21"/>
        </w:rPr>
        <w:t>dla studenta w IFG:</w:t>
      </w:r>
      <w:r w:rsidRPr="00F33825">
        <w:rPr>
          <w:b/>
          <w:bCs/>
          <w:color w:val="000000"/>
          <w:sz w:val="21"/>
          <w:szCs w:val="21"/>
        </w:rPr>
        <w:t xml:space="preserve"> min. </w:t>
      </w:r>
      <w:r w:rsidR="00A201F3">
        <w:rPr>
          <w:b/>
          <w:bCs/>
          <w:color w:val="000000"/>
          <w:sz w:val="21"/>
          <w:szCs w:val="21"/>
        </w:rPr>
        <w:t>240</w:t>
      </w:r>
      <w:r w:rsidR="001A6AF7">
        <w:rPr>
          <w:b/>
          <w:bCs/>
          <w:color w:val="000000"/>
          <w:sz w:val="21"/>
          <w:szCs w:val="21"/>
        </w:rPr>
        <w:t>.</w:t>
      </w:r>
      <w:r w:rsidRPr="00F33825">
        <w:rPr>
          <w:b/>
          <w:bCs/>
          <w:color w:val="000000"/>
          <w:sz w:val="21"/>
          <w:szCs w:val="21"/>
        </w:rPr>
        <w:t xml:space="preserve"> Łączna liczba punktów ECTS: 3</w:t>
      </w:r>
      <w:r w:rsidR="00CD526D">
        <w:rPr>
          <w:b/>
          <w:bCs/>
          <w:color w:val="000000"/>
          <w:sz w:val="21"/>
          <w:szCs w:val="21"/>
        </w:rPr>
        <w:t>2</w:t>
      </w:r>
    </w:p>
    <w:p w14:paraId="62DEB734" w14:textId="77777777" w:rsidR="00BD1BDD" w:rsidRPr="009700EB" w:rsidRDefault="00BD1BDD">
      <w:pPr>
        <w:pStyle w:val="Kopfzeile"/>
        <w:pageBreakBefore/>
        <w:kinsoku w:val="0"/>
        <w:overflowPunct w:val="0"/>
        <w:autoSpaceDE w:val="0"/>
        <w:spacing w:line="200" w:lineRule="atLeast"/>
        <w:rPr>
          <w:color w:val="000000"/>
          <w:sz w:val="21"/>
          <w:szCs w:val="21"/>
        </w:rPr>
      </w:pPr>
    </w:p>
    <w:p w14:paraId="15274054" w14:textId="77777777" w:rsidR="00BD1BDD" w:rsidRPr="009700EB" w:rsidRDefault="00BD1BDD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  <w:r w:rsidRPr="009700EB">
        <w:rPr>
          <w:b/>
          <w:bCs/>
          <w:color w:val="000000"/>
          <w:sz w:val="21"/>
          <w:szCs w:val="21"/>
        </w:rPr>
        <w:t xml:space="preserve">IV </w:t>
      </w:r>
      <w:proofErr w:type="spellStart"/>
      <w:r w:rsidRPr="009700EB">
        <w:rPr>
          <w:b/>
          <w:bCs/>
          <w:color w:val="000000"/>
          <w:sz w:val="21"/>
          <w:szCs w:val="21"/>
        </w:rPr>
        <w:t>semestr</w:t>
      </w:r>
      <w:proofErr w:type="spellEnd"/>
      <w:r w:rsidRPr="009700EB">
        <w:rPr>
          <w:b/>
          <w:bCs/>
          <w:color w:val="000000"/>
          <w:sz w:val="21"/>
          <w:szCs w:val="21"/>
        </w:rPr>
        <w:t>:</w:t>
      </w:r>
    </w:p>
    <w:p w14:paraId="1DDB825A" w14:textId="77777777" w:rsidR="00635D2C" w:rsidRPr="009700EB" w:rsidRDefault="00635D2C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</w:p>
    <w:tbl>
      <w:tblPr>
        <w:tblW w:w="1417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45"/>
        <w:gridCol w:w="5025"/>
        <w:gridCol w:w="2127"/>
        <w:gridCol w:w="1068"/>
        <w:gridCol w:w="2192"/>
        <w:gridCol w:w="1559"/>
        <w:gridCol w:w="1559"/>
      </w:tblGrid>
      <w:tr w:rsidR="00BD1BDD" w:rsidRPr="009700EB" w14:paraId="4D160D35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247424" w14:textId="77777777" w:rsidR="00BD1BDD" w:rsidRPr="009700EB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Lp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6883A74" w14:textId="77777777" w:rsidR="00BD1BDD" w:rsidRPr="009700EB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Nazwa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modułu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kształcenia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33768E1" w14:textId="77777777" w:rsidR="00BD1BDD" w:rsidRPr="009700EB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r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odzaj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zajęć</w:t>
            </w:r>
            <w:proofErr w:type="spellEnd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dydaktycznych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BF596E" w14:textId="77777777" w:rsidR="00BD1BDD" w:rsidRPr="009700EB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O/</w:t>
            </w:r>
            <w:r w:rsidR="0082157F"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AD694B3" w14:textId="77777777" w:rsidR="00BD1BDD" w:rsidRPr="009700EB" w:rsidRDefault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f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orma</w:t>
            </w:r>
            <w:proofErr w:type="spellEnd"/>
          </w:p>
          <w:p w14:paraId="0513524D" w14:textId="77777777" w:rsidR="00BD1BDD" w:rsidRPr="009700EB" w:rsidRDefault="00635D2C">
            <w:pPr>
              <w:pStyle w:val="Kopfzeile"/>
              <w:kinsoku w:val="0"/>
              <w:overflowPunct w:val="0"/>
              <w:autoSpaceDE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z</w:t>
            </w:r>
            <w:proofErr w:type="spellStart"/>
            <w:r w:rsidR="00BD1BDD" w:rsidRPr="009700EB">
              <w:rPr>
                <w:b/>
                <w:bCs/>
                <w:color w:val="000000"/>
                <w:sz w:val="21"/>
                <w:szCs w:val="21"/>
              </w:rPr>
              <w:t>aliczenia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148FB16" w14:textId="77777777" w:rsidR="00BD1BDD" w:rsidRPr="009700EB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liczba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godzin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7D54DC9" w14:textId="77777777" w:rsidR="00BD1BDD" w:rsidRPr="009700EB" w:rsidRDefault="00BD1BDD" w:rsidP="00635D2C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9700EB">
              <w:rPr>
                <w:b/>
                <w:bCs/>
                <w:color w:val="000000"/>
                <w:sz w:val="21"/>
                <w:szCs w:val="21"/>
              </w:rPr>
              <w:t>punkty</w:t>
            </w:r>
            <w:proofErr w:type="spellEnd"/>
            <w:r w:rsidRPr="009700EB">
              <w:rPr>
                <w:b/>
                <w:bCs/>
                <w:color w:val="000000"/>
                <w:sz w:val="21"/>
                <w:szCs w:val="21"/>
              </w:rPr>
              <w:t xml:space="preserve"> ECTS</w:t>
            </w:r>
          </w:p>
        </w:tc>
      </w:tr>
      <w:tr w:rsidR="00BD1BDD" w:rsidRPr="009700EB" w14:paraId="62D92410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058763" w14:textId="77777777" w:rsidR="00BD1BDD" w:rsidRPr="009700EB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D8B4" w14:textId="77777777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Ochrona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własności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intelektualnej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B12EE8" w14:textId="77777777" w:rsidR="00BD1BDD" w:rsidRPr="00F33825" w:rsidRDefault="00DD2135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wykład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158FE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FD28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C5F1A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97563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1</w:t>
            </w:r>
          </w:p>
        </w:tc>
      </w:tr>
      <w:tr w:rsidR="00BD1BDD" w:rsidRPr="009700EB" w14:paraId="0EF9D34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9767E" w14:textId="77777777" w:rsidR="00BD1BDD" w:rsidRPr="009700EB" w:rsidRDefault="00BD1BDD">
            <w:pPr>
              <w:pStyle w:val="Kopfzeile"/>
              <w:tabs>
                <w:tab w:val="clear" w:pos="4536"/>
                <w:tab w:val="clear" w:pos="9072"/>
                <w:tab w:val="left" w:pos="386"/>
                <w:tab w:val="center" w:pos="4533"/>
                <w:tab w:val="right" w:pos="9069"/>
              </w:tabs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3A335" w14:textId="2F2EEE94" w:rsidR="00BD1BDD" w:rsidRPr="00F33825" w:rsidRDefault="00BD1BDD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Praktyczna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nauka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języka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niemieckiego</w:t>
            </w:r>
            <w:proofErr w:type="spellEnd"/>
            <w:r w:rsidR="00DD2135"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4</w:t>
            </w:r>
            <w:r w:rsidR="00526A1D">
              <w:rPr>
                <w:bCs/>
                <w:color w:val="000000"/>
                <w:sz w:val="21"/>
                <w:szCs w:val="21"/>
                <w:lang w:val="pl-PL"/>
              </w:rPr>
              <w:t xml:space="preserve"> (C2)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8DD28" w14:textId="1859D75D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ćwiczenia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042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610C0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67947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75662" w14:textId="77777777" w:rsidR="00BD1BDD" w:rsidRPr="00F33825" w:rsidRDefault="00BD1BDD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F577C4" w:rsidRPr="009700EB" w14:paraId="2B53AEC1" w14:textId="77777777" w:rsidTr="000147EF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B374B" w14:textId="77777777" w:rsidR="00F577C4" w:rsidRPr="009700EB" w:rsidRDefault="00F577C4" w:rsidP="00F577C4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EC53" w14:textId="1C5AA3FF" w:rsidR="00F577C4" w:rsidRPr="00376936" w:rsidRDefault="00F577C4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B0F0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Praktyczna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nauka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języka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</w:rPr>
              <w:t xml:space="preserve"> </w:t>
            </w: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angielskiego</w:t>
            </w:r>
            <w:proofErr w:type="spellEnd"/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 xml:space="preserve">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AE8D7" w14:textId="49A7DC62" w:rsidR="00F577C4" w:rsidRPr="00376936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seminarium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38541" w14:textId="5C523557" w:rsidR="00F577C4" w:rsidRPr="00376936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 w:rsidRPr="00376936">
              <w:rPr>
                <w:bCs/>
                <w:color w:val="00B0F0"/>
                <w:sz w:val="21"/>
                <w:szCs w:val="21"/>
                <w:lang w:val="pl-PL"/>
              </w:rPr>
              <w:t>O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BDFEA" w14:textId="77777777" w:rsidR="00F577C4" w:rsidRPr="00376936" w:rsidRDefault="00F577C4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</w:rPr>
            </w:pPr>
            <w:proofErr w:type="spellStart"/>
            <w:r w:rsidRPr="00376936">
              <w:rPr>
                <w:bCs/>
                <w:color w:val="00B0F0"/>
                <w:sz w:val="21"/>
                <w:szCs w:val="21"/>
              </w:rPr>
              <w:t>zaliczenie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C9CA8E" w14:textId="435F28EF" w:rsidR="00F577C4" w:rsidRPr="00376936" w:rsidRDefault="00376936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>
              <w:rPr>
                <w:bCs/>
                <w:color w:val="00B0F0"/>
                <w:sz w:val="21"/>
                <w:szCs w:val="21"/>
                <w:lang w:val="pl-PL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C8C6B" w14:textId="339EF1CF" w:rsidR="00F577C4" w:rsidRPr="00376936" w:rsidRDefault="00376936" w:rsidP="00F33825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B0F0"/>
                <w:lang w:val="pl-PL"/>
              </w:rPr>
            </w:pPr>
            <w:r>
              <w:rPr>
                <w:bCs/>
                <w:color w:val="00B0F0"/>
                <w:sz w:val="21"/>
                <w:szCs w:val="21"/>
                <w:lang w:val="pl-PL"/>
              </w:rPr>
              <w:t>4</w:t>
            </w:r>
          </w:p>
        </w:tc>
      </w:tr>
      <w:tr w:rsidR="00F577C4" w:rsidRPr="009700EB" w14:paraId="5EFB0E8B" w14:textId="77777777" w:rsidTr="00C31246">
        <w:trPr>
          <w:trHeight w:val="4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CFBB27B" w14:textId="3F859091" w:rsidR="00F577C4" w:rsidRPr="00385A54" w:rsidRDefault="00E0185C" w:rsidP="00F577C4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kern w:val="24"/>
              </w:rPr>
            </w:pPr>
            <w:r>
              <w:rPr>
                <w:b/>
                <w:bCs/>
                <w:color w:val="000000"/>
                <w:kern w:val="24"/>
                <w:lang w:val="pl-PL"/>
              </w:rPr>
              <w:t>Ścieżka</w:t>
            </w:r>
            <w:r w:rsidR="00F577C4"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="00F577C4"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="00F577C4" w:rsidRPr="00F33825">
              <w:rPr>
                <w:b/>
                <w:bCs/>
                <w:color w:val="000000"/>
                <w:kern w:val="24"/>
              </w:rPr>
              <w:t xml:space="preserve"> 1: </w:t>
            </w:r>
            <w:proofErr w:type="spellStart"/>
            <w:r w:rsidR="00F577C4" w:rsidRPr="00F33825">
              <w:rPr>
                <w:b/>
                <w:bCs/>
                <w:color w:val="000000"/>
                <w:kern w:val="24"/>
              </w:rPr>
              <w:t>Literaturoznawstwo</w:t>
            </w:r>
            <w:proofErr w:type="spellEnd"/>
            <w:r w:rsidR="00F577C4" w:rsidRPr="00F33825">
              <w:rPr>
                <w:b/>
                <w:bCs/>
                <w:color w:val="000000"/>
                <w:kern w:val="24"/>
                <w:lang w:val="pl-PL"/>
              </w:rPr>
              <w:t xml:space="preserve"> i przekład tekstów literackich</w:t>
            </w:r>
          </w:p>
        </w:tc>
      </w:tr>
      <w:tr w:rsidR="00252F5E" w:rsidRPr="009700EB" w14:paraId="18FC5CB3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AC56F" w14:textId="15A3BAFD" w:rsidR="00252F5E" w:rsidRPr="00252F5E" w:rsidRDefault="00252F5E" w:rsidP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A4F7CE" w14:textId="77410D2F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Seminarium magisterskie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(literaturoznawcze)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C39ACA" w14:textId="5BCBC64D" w:rsidR="00252F5E" w:rsidRPr="00252F5E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160217" w14:textId="7ACBDF7F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AE382" w14:textId="7A4A0B1C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D699B7" w14:textId="05993AAB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3D0C1" w14:textId="3AE8FFD6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  <w:r w:rsidR="007B35FF" w:rsidRPr="00965A87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52F5E" w:rsidRPr="009700EB" w14:paraId="422229E6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69E00F" w14:textId="77777777" w:rsidR="00252F5E" w:rsidRPr="009700EB" w:rsidRDefault="00252F5E" w:rsidP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57910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Współczesna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literatura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austriacka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i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szwajcarska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wybrane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zagadnienia</w:t>
            </w:r>
            <w:proofErr w:type="spellEnd"/>
            <w:r w:rsidRPr="00F33825">
              <w:rPr>
                <w:bCs/>
                <w:color w:val="000000"/>
                <w:sz w:val="21"/>
                <w:szCs w:val="21"/>
              </w:rPr>
              <w:t>)</w:t>
            </w: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 xml:space="preserve">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C23DF2" w14:textId="730226D2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CF2C4D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37970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9415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BADA9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9700EB" w14:paraId="07EF5EEE" w14:textId="77777777" w:rsidTr="00635D2C">
        <w:trPr>
          <w:trHeight w:val="44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8AA4A41" w14:textId="5D42DFEA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/>
                <w:bCs/>
                <w:color w:val="000000"/>
                <w:kern w:val="24"/>
              </w:rPr>
              <w:t>Specjalizacja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do </w:t>
            </w:r>
            <w:proofErr w:type="spellStart"/>
            <w:r w:rsidRPr="00F33825">
              <w:rPr>
                <w:b/>
                <w:bCs/>
                <w:color w:val="000000"/>
                <w:kern w:val="24"/>
              </w:rPr>
              <w:t>wyboru</w:t>
            </w:r>
            <w:proofErr w:type="spellEnd"/>
            <w:r w:rsidRPr="00F33825">
              <w:rPr>
                <w:b/>
                <w:bCs/>
                <w:color w:val="000000"/>
                <w:kern w:val="24"/>
              </w:rPr>
              <w:t xml:space="preserve">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2</w:t>
            </w:r>
            <w:r w:rsidRPr="00F33825">
              <w:rPr>
                <w:b/>
                <w:bCs/>
                <w:color w:val="000000"/>
                <w:kern w:val="24"/>
              </w:rPr>
              <w:t xml:space="preserve">: </w:t>
            </w:r>
            <w:r w:rsidRPr="00F33825">
              <w:rPr>
                <w:b/>
                <w:bCs/>
                <w:color w:val="000000"/>
                <w:kern w:val="24"/>
                <w:lang w:val="pl-PL"/>
              </w:rPr>
              <w:t>Lingwistyka stosowana</w:t>
            </w:r>
          </w:p>
        </w:tc>
      </w:tr>
      <w:tr w:rsidR="00252F5E" w:rsidRPr="009700EB" w14:paraId="7FBA8988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647B13" w14:textId="1FAF257D" w:rsidR="00252F5E" w:rsidRPr="009700EB" w:rsidRDefault="00252F5E" w:rsidP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/>
                <w:bCs/>
                <w:color w:val="000000"/>
                <w:sz w:val="21"/>
                <w:szCs w:val="21"/>
                <w:lang w:val="pl-PL"/>
              </w:rPr>
              <w:t>4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22E31" w14:textId="0AE21E40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Seminarium magisterskie</w:t>
            </w:r>
            <w:r>
              <w:rPr>
                <w:bCs/>
                <w:color w:val="000000"/>
                <w:sz w:val="21"/>
                <w:szCs w:val="21"/>
                <w:lang w:val="pl-PL"/>
              </w:rPr>
              <w:t xml:space="preserve"> (językoznawcze)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2E0AC" w14:textId="11B6DBC2" w:rsidR="00252F5E" w:rsidRPr="00252F5E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>
              <w:rPr>
                <w:bCs/>
                <w:color w:val="000000"/>
                <w:sz w:val="21"/>
                <w:szCs w:val="21"/>
                <w:lang w:val="pl-PL"/>
              </w:rPr>
              <w:t>seminarium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B1FC46" w14:textId="74759B1A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08CF" w14:textId="5ECC2F7A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e</w:t>
            </w: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6BEF3" w14:textId="5A463F0C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382A46" w14:textId="2EAA48C4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bCs/>
                <w:color w:val="000000"/>
                <w:sz w:val="21"/>
                <w:szCs w:val="21"/>
              </w:rPr>
            </w:pPr>
            <w:r w:rsidRPr="00965A87">
              <w:rPr>
                <w:bCs/>
                <w:color w:val="000000"/>
                <w:sz w:val="21"/>
                <w:szCs w:val="21"/>
                <w:lang w:val="pl-PL"/>
              </w:rPr>
              <w:t>1</w:t>
            </w:r>
            <w:r w:rsidR="007B35FF" w:rsidRPr="00965A87">
              <w:rPr>
                <w:bCs/>
                <w:color w:val="000000"/>
                <w:sz w:val="21"/>
                <w:szCs w:val="21"/>
                <w:lang w:val="pl-PL"/>
              </w:rPr>
              <w:t>3</w:t>
            </w:r>
          </w:p>
        </w:tc>
      </w:tr>
      <w:tr w:rsidR="00252F5E" w:rsidRPr="009700EB" w14:paraId="0F0121D2" w14:textId="77777777" w:rsidTr="00C31246">
        <w:trPr>
          <w:trHeight w:val="2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99699" w14:textId="77777777" w:rsidR="00252F5E" w:rsidRPr="009700EB" w:rsidRDefault="00252F5E" w:rsidP="00252F5E">
            <w:pPr>
              <w:pStyle w:val="Kopfzeile"/>
              <w:tabs>
                <w:tab w:val="clear" w:pos="4536"/>
                <w:tab w:val="clear" w:pos="9072"/>
              </w:tabs>
              <w:suppressAutoHyphens w:val="0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9700EB">
              <w:rPr>
                <w:b/>
                <w:bCs/>
                <w:color w:val="000000"/>
                <w:sz w:val="21"/>
                <w:szCs w:val="21"/>
                <w:lang w:val="pl-PL"/>
              </w:rPr>
              <w:t>5</w:t>
            </w:r>
          </w:p>
        </w:tc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B31FA8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Wybrane zagadnienia z językoznawstwa stosowanego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25317" w14:textId="349838DB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konwersatorium</w:t>
            </w:r>
            <w:proofErr w:type="spellEnd"/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A51C8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  <w:lang w:val="pl-PL"/>
              </w:rPr>
            </w:pPr>
            <w:r w:rsidRPr="00F33825">
              <w:rPr>
                <w:bCs/>
                <w:color w:val="000000"/>
                <w:sz w:val="21"/>
                <w:szCs w:val="21"/>
                <w:lang w:val="pl-PL"/>
              </w:rPr>
              <w:t>G/F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01083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proofErr w:type="spellStart"/>
            <w:r w:rsidRPr="00F33825">
              <w:rPr>
                <w:bCs/>
                <w:color w:val="000000"/>
                <w:sz w:val="21"/>
                <w:szCs w:val="21"/>
              </w:rPr>
              <w:t>egzamin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66DE5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62D137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jc w:val="center"/>
              <w:rPr>
                <w:color w:val="000000"/>
              </w:rPr>
            </w:pPr>
            <w:r w:rsidRPr="00F33825">
              <w:rPr>
                <w:bCs/>
                <w:color w:val="000000"/>
                <w:sz w:val="21"/>
                <w:szCs w:val="21"/>
              </w:rPr>
              <w:t>4</w:t>
            </w:r>
          </w:p>
        </w:tc>
      </w:tr>
      <w:tr w:rsidR="00252F5E" w:rsidRPr="009700EB" w14:paraId="017F4FF3" w14:textId="77777777" w:rsidTr="00C31246">
        <w:trPr>
          <w:trHeight w:val="23"/>
        </w:trPr>
        <w:tc>
          <w:tcPr>
            <w:tcW w:w="1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97B2BEA" w14:textId="7777777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b/>
                <w:bCs/>
                <w:color w:val="000000"/>
                <w:sz w:val="21"/>
                <w:szCs w:val="21"/>
                <w:lang w:val="pl-PL"/>
              </w:rPr>
            </w:pPr>
          </w:p>
          <w:p w14:paraId="3A69A22C" w14:textId="34BB1A97" w:rsidR="00252F5E" w:rsidRPr="00F33825" w:rsidRDefault="00252F5E" w:rsidP="00252F5E">
            <w:pPr>
              <w:pStyle w:val="Kopfzeile"/>
              <w:kinsoku w:val="0"/>
              <w:overflowPunct w:val="0"/>
              <w:autoSpaceDE w:val="0"/>
              <w:snapToGrid w:val="0"/>
              <w:spacing w:line="200" w:lineRule="atLeast"/>
              <w:rPr>
                <w:color w:val="000000"/>
                <w:lang w:val="pl-PL"/>
              </w:rPr>
            </w:pPr>
            <w:r w:rsidRPr="00E47813">
              <w:rPr>
                <w:b/>
                <w:bCs/>
                <w:color w:val="00B0F0"/>
                <w:sz w:val="21"/>
                <w:szCs w:val="21"/>
                <w:lang w:val="pl-PL"/>
              </w:rPr>
              <w:t xml:space="preserve">BLOK ZAJĘĆ DO WYBORU PRZEZ STUDENTA w Instytucie Filologii Angielskiej 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(konieczność zrealizowania w ciągu roku min. 1</w:t>
            </w:r>
            <w:r w:rsidR="00FB7EFE" w:rsidRPr="00E47813">
              <w:rPr>
                <w:b/>
                <w:bCs/>
                <w:sz w:val="21"/>
                <w:szCs w:val="21"/>
                <w:lang w:val="pl-PL"/>
              </w:rPr>
              <w:t>2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 xml:space="preserve"> pkt. ECTS): Przedmioty wybierane są w porozumieniu z kierownikiem kierunku FGA spośród oferowanych na kierunku </w:t>
            </w:r>
            <w:r w:rsidRPr="00E47813">
              <w:rPr>
                <w:b/>
                <w:bCs/>
                <w:i/>
                <w:iCs/>
                <w:sz w:val="21"/>
                <w:szCs w:val="21"/>
                <w:lang w:val="pl-PL"/>
              </w:rPr>
              <w:t>filologia angielska</w:t>
            </w:r>
            <w:r w:rsidRPr="00E47813">
              <w:rPr>
                <w:b/>
                <w:bCs/>
                <w:sz w:val="21"/>
                <w:szCs w:val="21"/>
                <w:lang w:val="pl-PL"/>
              </w:rPr>
              <w:t>.</w:t>
            </w:r>
          </w:p>
        </w:tc>
      </w:tr>
    </w:tbl>
    <w:p w14:paraId="0C2AC837" w14:textId="77777777" w:rsidR="00635D2C" w:rsidRPr="009700EB" w:rsidRDefault="00635D2C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  <w:lang w:val="pl-PL"/>
        </w:rPr>
      </w:pPr>
    </w:p>
    <w:p w14:paraId="31788B45" w14:textId="77777777" w:rsidR="00C00D4A" w:rsidRDefault="00C00D4A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604F9C87" w14:textId="322F5670" w:rsidR="00BD1BDD" w:rsidRPr="007B35FF" w:rsidRDefault="00BD1BDD">
      <w:pPr>
        <w:pStyle w:val="Kopfzeile"/>
        <w:kinsoku w:val="0"/>
        <w:overflowPunct w:val="0"/>
        <w:autoSpaceDE w:val="0"/>
        <w:spacing w:line="200" w:lineRule="atLeast"/>
        <w:rPr>
          <w:color w:val="000000"/>
          <w:lang w:val="pl-PL"/>
        </w:rPr>
      </w:pP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godzin</w:t>
      </w:r>
      <w:proofErr w:type="spellEnd"/>
      <w:r w:rsidR="00A201F3">
        <w:rPr>
          <w:b/>
          <w:bCs/>
          <w:color w:val="000000"/>
          <w:sz w:val="21"/>
          <w:szCs w:val="21"/>
          <w:lang w:val="pl-PL"/>
        </w:rPr>
        <w:t xml:space="preserve"> dla studenta w IFG</w:t>
      </w:r>
      <w:r w:rsidRPr="009700EB">
        <w:rPr>
          <w:b/>
          <w:bCs/>
          <w:color w:val="000000"/>
          <w:sz w:val="21"/>
          <w:szCs w:val="21"/>
        </w:rPr>
        <w:t xml:space="preserve">: min. </w:t>
      </w:r>
      <w:r w:rsidR="00A201F3">
        <w:rPr>
          <w:b/>
          <w:bCs/>
          <w:color w:val="000000"/>
          <w:sz w:val="21"/>
          <w:szCs w:val="21"/>
          <w:lang w:val="pl-PL"/>
        </w:rPr>
        <w:t>186</w:t>
      </w:r>
      <w:r w:rsidR="001A6AF7">
        <w:rPr>
          <w:b/>
          <w:bCs/>
          <w:color w:val="000000"/>
          <w:sz w:val="21"/>
          <w:szCs w:val="21"/>
          <w:lang w:val="pl-PL"/>
        </w:rPr>
        <w:t>.</w:t>
      </w:r>
      <w:r w:rsidR="00635D2C" w:rsidRPr="009700EB">
        <w:rPr>
          <w:b/>
          <w:bCs/>
          <w:color w:val="000000"/>
          <w:sz w:val="21"/>
          <w:szCs w:val="21"/>
          <w:lang w:val="pl-PL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Łączna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liczba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</w:t>
      </w:r>
      <w:proofErr w:type="spellStart"/>
      <w:r w:rsidRPr="009700EB">
        <w:rPr>
          <w:b/>
          <w:bCs/>
          <w:color w:val="000000"/>
          <w:sz w:val="21"/>
          <w:szCs w:val="21"/>
        </w:rPr>
        <w:t>punktów</w:t>
      </w:r>
      <w:proofErr w:type="spellEnd"/>
      <w:r w:rsidRPr="009700EB">
        <w:rPr>
          <w:b/>
          <w:bCs/>
          <w:color w:val="000000"/>
          <w:sz w:val="21"/>
          <w:szCs w:val="21"/>
        </w:rPr>
        <w:t xml:space="preserve"> ECTS: </w:t>
      </w:r>
      <w:r w:rsidR="007B35FF">
        <w:rPr>
          <w:b/>
          <w:bCs/>
          <w:color w:val="000000"/>
          <w:sz w:val="21"/>
          <w:szCs w:val="21"/>
          <w:lang w:val="pl-PL"/>
        </w:rPr>
        <w:t>28</w:t>
      </w:r>
    </w:p>
    <w:p w14:paraId="6934D55F" w14:textId="77777777" w:rsidR="00635D2C" w:rsidRPr="009700EB" w:rsidRDefault="00635D2C">
      <w:pPr>
        <w:pStyle w:val="Kopfzeile"/>
        <w:kinsoku w:val="0"/>
        <w:overflowPunct w:val="0"/>
        <w:autoSpaceDE w:val="0"/>
        <w:spacing w:line="200" w:lineRule="atLeast"/>
        <w:rPr>
          <w:b/>
          <w:bCs/>
          <w:color w:val="000000"/>
          <w:spacing w:val="20"/>
          <w:sz w:val="21"/>
          <w:szCs w:val="21"/>
          <w:lang w:val="pl-PL"/>
        </w:rPr>
      </w:pPr>
    </w:p>
    <w:p w14:paraId="2AEA9C71" w14:textId="1DBC33E5" w:rsidR="00635D2C" w:rsidRPr="00E47813" w:rsidRDefault="00F33825">
      <w:pPr>
        <w:pStyle w:val="Kopfzeile"/>
        <w:kinsoku w:val="0"/>
        <w:overflowPunct w:val="0"/>
        <w:autoSpaceDE w:val="0"/>
        <w:spacing w:line="200" w:lineRule="atLeast"/>
        <w:rPr>
          <w:b/>
          <w:bCs/>
          <w:sz w:val="21"/>
          <w:szCs w:val="21"/>
          <w:lang w:val="pl-PL"/>
        </w:rPr>
      </w:pPr>
      <w:r w:rsidRPr="00E47813">
        <w:rPr>
          <w:b/>
          <w:bCs/>
          <w:color w:val="00B0F0"/>
          <w:sz w:val="21"/>
          <w:szCs w:val="21"/>
          <w:lang w:val="pl-PL"/>
        </w:rPr>
        <w:t xml:space="preserve">BLOK ZAJĘĆ DO WYBORU PRZEZ STUDENTA w Instytucie Filologii Angielskiej </w:t>
      </w:r>
      <w:r w:rsidRPr="00E47813">
        <w:rPr>
          <w:b/>
          <w:bCs/>
          <w:sz w:val="21"/>
          <w:szCs w:val="21"/>
          <w:lang w:val="pl-PL"/>
        </w:rPr>
        <w:t xml:space="preserve">– </w:t>
      </w:r>
      <w:r w:rsidRPr="00E47813">
        <w:rPr>
          <w:sz w:val="21"/>
          <w:szCs w:val="21"/>
          <w:lang w:val="pl-PL"/>
        </w:rPr>
        <w:t>dodatkowe informacje</w:t>
      </w:r>
      <w:r w:rsidRPr="00E47813">
        <w:rPr>
          <w:bCs/>
          <w:sz w:val="22"/>
          <w:szCs w:val="22"/>
        </w:rPr>
        <w:t xml:space="preserve"> w </w:t>
      </w:r>
      <w:proofErr w:type="spellStart"/>
      <w:r w:rsidRPr="00E47813">
        <w:rPr>
          <w:bCs/>
          <w:sz w:val="22"/>
          <w:szCs w:val="22"/>
        </w:rPr>
        <w:t>Aplikacji</w:t>
      </w:r>
      <w:proofErr w:type="spellEnd"/>
      <w:r w:rsidRPr="00E47813">
        <w:rPr>
          <w:bCs/>
          <w:sz w:val="22"/>
          <w:szCs w:val="22"/>
        </w:rPr>
        <w:t xml:space="preserve"> </w:t>
      </w:r>
      <w:proofErr w:type="spellStart"/>
      <w:r w:rsidRPr="00E47813">
        <w:rPr>
          <w:bCs/>
          <w:sz w:val="22"/>
          <w:szCs w:val="22"/>
        </w:rPr>
        <w:t>Sylabus</w:t>
      </w:r>
      <w:proofErr w:type="spellEnd"/>
    </w:p>
    <w:p w14:paraId="678629C8" w14:textId="77777777" w:rsidR="00F33825" w:rsidRPr="00E47813" w:rsidRDefault="00F33825">
      <w:pPr>
        <w:pStyle w:val="Kopfzeile"/>
        <w:kinsoku w:val="0"/>
        <w:overflowPunct w:val="0"/>
        <w:autoSpaceDE w:val="0"/>
        <w:spacing w:line="200" w:lineRule="atLeast"/>
        <w:rPr>
          <w:b/>
          <w:bCs/>
          <w:spacing w:val="20"/>
          <w:sz w:val="21"/>
          <w:szCs w:val="21"/>
          <w:lang w:val="pl-PL"/>
        </w:rPr>
      </w:pPr>
    </w:p>
    <w:p w14:paraId="2A56746B" w14:textId="69CB43B4" w:rsidR="00635D2C" w:rsidRPr="009700EB" w:rsidRDefault="00F577C4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15602E">
        <w:rPr>
          <w:b/>
          <w:color w:val="000000"/>
          <w:sz w:val="21"/>
          <w:szCs w:val="21"/>
        </w:rPr>
        <w:t>PNJN</w:t>
      </w:r>
      <w:r>
        <w:rPr>
          <w:bCs/>
          <w:color w:val="000000"/>
          <w:sz w:val="21"/>
          <w:szCs w:val="21"/>
        </w:rPr>
        <w:t xml:space="preserve"> - po </w:t>
      </w:r>
      <w:r w:rsidR="00BD1BDD" w:rsidRPr="009700EB">
        <w:rPr>
          <w:bCs/>
          <w:color w:val="000000"/>
          <w:sz w:val="21"/>
          <w:szCs w:val="21"/>
        </w:rPr>
        <w:t xml:space="preserve">pierwszym roku studiów student zdaje egzamin na poziomie </w:t>
      </w:r>
      <w:r w:rsidR="00BD1BDD" w:rsidRPr="0015602E">
        <w:rPr>
          <w:b/>
          <w:color w:val="000000"/>
          <w:sz w:val="21"/>
          <w:szCs w:val="21"/>
        </w:rPr>
        <w:t>C1+</w:t>
      </w:r>
      <w:r w:rsidR="00BD1BDD" w:rsidRPr="009700EB">
        <w:rPr>
          <w:bCs/>
          <w:color w:val="000000"/>
          <w:sz w:val="21"/>
          <w:szCs w:val="21"/>
        </w:rPr>
        <w:t xml:space="preserve">, po drugim roku na poziomie </w:t>
      </w:r>
      <w:r w:rsidR="00BD1BDD" w:rsidRPr="0015602E">
        <w:rPr>
          <w:b/>
          <w:color w:val="000000"/>
          <w:sz w:val="21"/>
          <w:szCs w:val="21"/>
        </w:rPr>
        <w:t>C2</w:t>
      </w:r>
      <w:r w:rsidR="00BD1BDD" w:rsidRPr="009700EB">
        <w:rPr>
          <w:bCs/>
          <w:color w:val="000000"/>
          <w:sz w:val="21"/>
          <w:szCs w:val="21"/>
        </w:rPr>
        <w:t xml:space="preserve">. </w:t>
      </w:r>
    </w:p>
    <w:p w14:paraId="19CBFA97" w14:textId="77777777" w:rsidR="0022752D" w:rsidRDefault="00F577C4" w:rsidP="00570E78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  <w:r w:rsidRPr="00E47813">
        <w:rPr>
          <w:b/>
          <w:color w:val="00B0F0"/>
          <w:sz w:val="21"/>
          <w:szCs w:val="21"/>
        </w:rPr>
        <w:t>PNJA</w:t>
      </w:r>
      <w:r>
        <w:rPr>
          <w:bCs/>
          <w:color w:val="000000"/>
          <w:sz w:val="21"/>
          <w:szCs w:val="21"/>
        </w:rPr>
        <w:t xml:space="preserve"> - po </w:t>
      </w:r>
      <w:r w:rsidRPr="009700EB">
        <w:rPr>
          <w:bCs/>
          <w:color w:val="000000"/>
          <w:sz w:val="21"/>
          <w:szCs w:val="21"/>
        </w:rPr>
        <w:t xml:space="preserve">pierwszym roku studiów student zdaje egzamin na poziomie </w:t>
      </w:r>
      <w:r w:rsidRPr="0015602E">
        <w:rPr>
          <w:b/>
          <w:color w:val="000000"/>
          <w:sz w:val="21"/>
          <w:szCs w:val="21"/>
        </w:rPr>
        <w:t>C1+</w:t>
      </w:r>
      <w:r w:rsidRPr="009700EB">
        <w:rPr>
          <w:bCs/>
          <w:color w:val="000000"/>
          <w:sz w:val="21"/>
          <w:szCs w:val="21"/>
        </w:rPr>
        <w:t xml:space="preserve">, po drugim roku na poziomie </w:t>
      </w:r>
      <w:r w:rsidRPr="0015602E">
        <w:rPr>
          <w:b/>
          <w:color w:val="000000"/>
          <w:sz w:val="21"/>
          <w:szCs w:val="21"/>
        </w:rPr>
        <w:t>C2</w:t>
      </w:r>
      <w:r w:rsidRPr="009700EB">
        <w:rPr>
          <w:bCs/>
          <w:color w:val="000000"/>
          <w:sz w:val="21"/>
          <w:szCs w:val="21"/>
        </w:rPr>
        <w:t xml:space="preserve">. </w:t>
      </w:r>
    </w:p>
    <w:p w14:paraId="14039DD9" w14:textId="77777777" w:rsidR="0022752D" w:rsidRDefault="0022752D" w:rsidP="00570E78">
      <w:pPr>
        <w:kinsoku w:val="0"/>
        <w:overflowPunct w:val="0"/>
        <w:autoSpaceDE w:val="0"/>
        <w:spacing w:line="200" w:lineRule="atLeast"/>
        <w:rPr>
          <w:bCs/>
          <w:color w:val="000000"/>
          <w:sz w:val="21"/>
          <w:szCs w:val="21"/>
        </w:rPr>
      </w:pPr>
    </w:p>
    <w:p w14:paraId="2510B77A" w14:textId="1380CFBC" w:rsidR="00BB163E" w:rsidRDefault="00BB163E" w:rsidP="00570E78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  <w:r w:rsidRPr="00965A87">
        <w:rPr>
          <w:color w:val="000000"/>
          <w:sz w:val="21"/>
          <w:szCs w:val="21"/>
        </w:rPr>
        <w:t xml:space="preserve">Zamiast przedmiotu </w:t>
      </w:r>
      <w:r w:rsidRPr="005E6BC7">
        <w:rPr>
          <w:b/>
          <w:bCs/>
          <w:color w:val="00B050"/>
          <w:sz w:val="21"/>
          <w:szCs w:val="21"/>
        </w:rPr>
        <w:t>Społeczne i geoekonomiczne aspekty globalizacji</w:t>
      </w:r>
      <w:r w:rsidRPr="005E6BC7">
        <w:rPr>
          <w:color w:val="00B050"/>
          <w:sz w:val="21"/>
          <w:szCs w:val="21"/>
        </w:rPr>
        <w:t xml:space="preserve"> </w:t>
      </w:r>
      <w:r w:rsidRPr="00965A87">
        <w:rPr>
          <w:color w:val="000000"/>
          <w:sz w:val="21"/>
          <w:szCs w:val="21"/>
        </w:rPr>
        <w:t>student może zrealizować dowolny inny przedmiot z dziedziny nauk społecznych za min. 4 pkt. ECTS oferowany poza IFG</w:t>
      </w:r>
      <w:r w:rsidRPr="00965A87">
        <w:rPr>
          <w:b/>
          <w:bCs/>
          <w:color w:val="000000"/>
          <w:sz w:val="21"/>
          <w:szCs w:val="21"/>
        </w:rPr>
        <w:t>.</w:t>
      </w:r>
    </w:p>
    <w:p w14:paraId="0C6FD92D" w14:textId="77777777" w:rsidR="00BB163E" w:rsidRDefault="00BB163E" w:rsidP="00570E78">
      <w:pPr>
        <w:kinsoku w:val="0"/>
        <w:overflowPunct w:val="0"/>
        <w:autoSpaceDE w:val="0"/>
        <w:spacing w:line="200" w:lineRule="atLeast"/>
        <w:rPr>
          <w:b/>
          <w:bCs/>
          <w:color w:val="000000"/>
          <w:sz w:val="21"/>
          <w:szCs w:val="21"/>
        </w:rPr>
      </w:pPr>
    </w:p>
    <w:p w14:paraId="590564D3" w14:textId="0D5B8E54" w:rsidR="00762A0B" w:rsidRPr="0061133B" w:rsidRDefault="00BD1BDD" w:rsidP="00570E78">
      <w:pPr>
        <w:kinsoku w:val="0"/>
        <w:overflowPunct w:val="0"/>
        <w:autoSpaceDE w:val="0"/>
        <w:spacing w:line="200" w:lineRule="atLeast"/>
        <w:rPr>
          <w:color w:val="000000"/>
        </w:rPr>
      </w:pPr>
      <w:r w:rsidRPr="009700EB">
        <w:rPr>
          <w:b/>
          <w:bCs/>
          <w:color w:val="000000"/>
          <w:sz w:val="21"/>
          <w:szCs w:val="21"/>
        </w:rPr>
        <w:t>Studia kończą się egzaminem magisterskim.</w:t>
      </w:r>
    </w:p>
    <w:sectPr w:rsidR="00762A0B" w:rsidRPr="0061133B" w:rsidSect="00560330">
      <w:footerReference w:type="default" r:id="rId9"/>
      <w:headerReference w:type="first" r:id="rId10"/>
      <w:pgSz w:w="16838" w:h="11906" w:orient="landscape"/>
      <w:pgMar w:top="907" w:right="1134" w:bottom="1361" w:left="1134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0623" w14:textId="77777777" w:rsidR="00560330" w:rsidRDefault="00560330">
      <w:r>
        <w:separator/>
      </w:r>
    </w:p>
  </w:endnote>
  <w:endnote w:type="continuationSeparator" w:id="0">
    <w:p w14:paraId="54F58733" w14:textId="77777777" w:rsidR="00560330" w:rsidRDefault="00560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BB4B8" w14:textId="77777777" w:rsidR="00BD1BDD" w:rsidRDefault="00BD1BDD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E922FA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74615" w14:textId="77777777" w:rsidR="00560330" w:rsidRDefault="00560330">
      <w:r>
        <w:separator/>
      </w:r>
    </w:p>
  </w:footnote>
  <w:footnote w:type="continuationSeparator" w:id="0">
    <w:p w14:paraId="52213E2D" w14:textId="77777777" w:rsidR="00560330" w:rsidRDefault="00560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82966" w14:textId="77777777" w:rsidR="00F3509B" w:rsidRPr="00E47813" w:rsidRDefault="00F3509B" w:rsidP="00F3509B">
    <w:pPr>
      <w:pStyle w:val="Kopfzeile"/>
      <w:spacing w:line="200" w:lineRule="atLeast"/>
      <w:rPr>
        <w:b/>
        <w:bCs/>
        <w:color w:val="FF0000"/>
        <w:lang w:val="pl-PL"/>
      </w:rPr>
    </w:pPr>
    <w:proofErr w:type="spellStart"/>
    <w:r w:rsidRPr="00E47813">
      <w:rPr>
        <w:b/>
        <w:bCs/>
        <w:color w:val="FF0000"/>
      </w:rPr>
      <w:t>Program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kształcenia</w:t>
    </w:r>
    <w:proofErr w:type="spellEnd"/>
    <w:r w:rsidRPr="00E47813">
      <w:rPr>
        <w:b/>
        <w:bCs/>
        <w:color w:val="FF0000"/>
      </w:rPr>
      <w:t xml:space="preserve"> na </w:t>
    </w:r>
    <w:proofErr w:type="spellStart"/>
    <w:r w:rsidRPr="00E47813">
      <w:rPr>
        <w:b/>
        <w:bCs/>
        <w:color w:val="FF0000"/>
      </w:rPr>
      <w:t>studiach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wyższych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stacjonarnych</w:t>
    </w:r>
    <w:proofErr w:type="spellEnd"/>
    <w:r w:rsidRPr="00E47813">
      <w:rPr>
        <w:b/>
        <w:bCs/>
        <w:color w:val="FF0000"/>
      </w:rPr>
      <w:t xml:space="preserve"> II </w:t>
    </w:r>
    <w:proofErr w:type="spellStart"/>
    <w:r w:rsidRPr="00E47813">
      <w:rPr>
        <w:b/>
        <w:bCs/>
        <w:color w:val="FF0000"/>
      </w:rPr>
      <w:t>stopnia</w:t>
    </w:r>
    <w:proofErr w:type="spellEnd"/>
    <w:r w:rsidRPr="00E47813">
      <w:rPr>
        <w:b/>
        <w:bCs/>
        <w:color w:val="FF0000"/>
      </w:rPr>
      <w:t xml:space="preserve"> – </w:t>
    </w:r>
    <w:proofErr w:type="spellStart"/>
    <w:r w:rsidRPr="00E47813">
      <w:rPr>
        <w:b/>
        <w:bCs/>
        <w:color w:val="FF0000"/>
      </w:rPr>
      <w:t>kierunek</w:t>
    </w:r>
    <w:proofErr w:type="spellEnd"/>
    <w:r w:rsidRPr="00E47813">
      <w:rPr>
        <w:b/>
        <w:bCs/>
        <w:color w:val="FF0000"/>
      </w:rPr>
      <w:t xml:space="preserve">: </w:t>
    </w:r>
    <w:proofErr w:type="spellStart"/>
    <w:r w:rsidRPr="00E47813">
      <w:rPr>
        <w:b/>
        <w:bCs/>
        <w:color w:val="FF0000"/>
        <w:sz w:val="28"/>
        <w:szCs w:val="28"/>
      </w:rPr>
      <w:t>filologia</w:t>
    </w:r>
    <w:proofErr w:type="spellEnd"/>
    <w:r w:rsidRPr="00E47813">
      <w:rPr>
        <w:b/>
        <w:bCs/>
        <w:color w:val="FF0000"/>
        <w:sz w:val="28"/>
        <w:szCs w:val="28"/>
      </w:rPr>
      <w:t xml:space="preserve"> </w:t>
    </w:r>
    <w:proofErr w:type="spellStart"/>
    <w:r w:rsidRPr="00E47813">
      <w:rPr>
        <w:b/>
        <w:bCs/>
        <w:color w:val="FF0000"/>
        <w:sz w:val="28"/>
        <w:szCs w:val="28"/>
      </w:rPr>
      <w:t>germańska</w:t>
    </w:r>
    <w:proofErr w:type="spellEnd"/>
    <w:r w:rsidRPr="00E47813">
      <w:rPr>
        <w:b/>
        <w:bCs/>
        <w:color w:val="FF0000"/>
        <w:sz w:val="28"/>
        <w:szCs w:val="28"/>
        <w:lang w:val="pl-PL"/>
      </w:rPr>
      <w:t xml:space="preserve"> </w:t>
    </w:r>
    <w:r w:rsidRPr="00E47813">
      <w:rPr>
        <w:b/>
        <w:bCs/>
        <w:color w:val="FF0000"/>
        <w:sz w:val="28"/>
        <w:szCs w:val="28"/>
      </w:rPr>
      <w:t xml:space="preserve">z </w:t>
    </w:r>
    <w:proofErr w:type="spellStart"/>
    <w:r w:rsidRPr="00E47813">
      <w:rPr>
        <w:b/>
        <w:bCs/>
        <w:color w:val="FF0000"/>
        <w:sz w:val="28"/>
        <w:szCs w:val="28"/>
      </w:rPr>
      <w:t>j</w:t>
    </w:r>
    <w:r w:rsidRPr="00E47813">
      <w:rPr>
        <w:b/>
        <w:bCs/>
        <w:color w:val="FF0000"/>
        <w:sz w:val="28"/>
        <w:szCs w:val="28"/>
        <w:lang w:val="pl-PL"/>
      </w:rPr>
      <w:t>ęzykiem</w:t>
    </w:r>
    <w:proofErr w:type="spellEnd"/>
    <w:r w:rsidRPr="00E47813">
      <w:rPr>
        <w:b/>
        <w:bCs/>
        <w:color w:val="FF0000"/>
        <w:sz w:val="28"/>
        <w:szCs w:val="28"/>
        <w:lang w:val="pl-PL"/>
      </w:rPr>
      <w:t xml:space="preserve"> </w:t>
    </w:r>
    <w:proofErr w:type="spellStart"/>
    <w:r w:rsidRPr="00E47813">
      <w:rPr>
        <w:b/>
        <w:bCs/>
        <w:color w:val="FF0000"/>
        <w:sz w:val="28"/>
        <w:szCs w:val="28"/>
      </w:rPr>
      <w:t>angielskim</w:t>
    </w:r>
    <w:proofErr w:type="spellEnd"/>
    <w:r w:rsidRPr="00E47813">
      <w:rPr>
        <w:b/>
        <w:bCs/>
        <w:color w:val="FF0000"/>
      </w:rPr>
      <w:t xml:space="preserve">  </w:t>
    </w:r>
  </w:p>
  <w:p w14:paraId="31F922F2" w14:textId="6675A985" w:rsidR="00F3509B" w:rsidRPr="003E5ACB" w:rsidRDefault="00F3509B" w:rsidP="00F3509B">
    <w:pPr>
      <w:pStyle w:val="Kopfzeile"/>
      <w:spacing w:line="200" w:lineRule="atLeast"/>
      <w:rPr>
        <w:b/>
        <w:bCs/>
        <w:color w:val="FF0000"/>
        <w:lang w:val="pl-PL"/>
      </w:rPr>
    </w:pPr>
    <w:r w:rsidRPr="00E47813">
      <w:rPr>
        <w:b/>
        <w:bCs/>
        <w:color w:val="FF0000"/>
      </w:rPr>
      <w:t>(</w:t>
    </w:r>
    <w:proofErr w:type="spellStart"/>
    <w:r w:rsidRPr="00E47813">
      <w:rPr>
        <w:b/>
        <w:bCs/>
        <w:color w:val="FF0000"/>
      </w:rPr>
      <w:t>od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roku</w:t>
    </w:r>
    <w:proofErr w:type="spellEnd"/>
    <w:r w:rsidRPr="00E47813">
      <w:rPr>
        <w:b/>
        <w:bCs/>
        <w:color w:val="FF0000"/>
      </w:rPr>
      <w:t xml:space="preserve"> </w:t>
    </w:r>
    <w:proofErr w:type="spellStart"/>
    <w:r w:rsidRPr="00E47813">
      <w:rPr>
        <w:b/>
        <w:bCs/>
        <w:color w:val="FF0000"/>
      </w:rPr>
      <w:t>akademickiego</w:t>
    </w:r>
    <w:proofErr w:type="spellEnd"/>
    <w:r w:rsidRPr="00E47813">
      <w:rPr>
        <w:b/>
        <w:bCs/>
        <w:color w:val="FF0000"/>
      </w:rPr>
      <w:t xml:space="preserve"> 20</w:t>
    </w:r>
    <w:r w:rsidR="00283353" w:rsidRPr="00E47813">
      <w:rPr>
        <w:b/>
        <w:bCs/>
        <w:color w:val="FF0000"/>
        <w:lang w:val="pl-PL"/>
      </w:rPr>
      <w:t>2</w:t>
    </w:r>
    <w:r w:rsidR="00F02517">
      <w:rPr>
        <w:b/>
        <w:bCs/>
        <w:color w:val="FF0000"/>
        <w:lang w:val="pl-PL"/>
      </w:rPr>
      <w:t>4</w:t>
    </w:r>
    <w:r w:rsidRPr="00E47813">
      <w:rPr>
        <w:b/>
        <w:bCs/>
        <w:color w:val="FF0000"/>
      </w:rPr>
      <w:t>/</w:t>
    </w:r>
    <w:r w:rsidRPr="00E47813">
      <w:rPr>
        <w:b/>
        <w:bCs/>
        <w:color w:val="FF0000"/>
        <w:lang w:val="pl-PL"/>
      </w:rPr>
      <w:t>2</w:t>
    </w:r>
    <w:r w:rsidR="00F02517">
      <w:rPr>
        <w:b/>
        <w:bCs/>
        <w:color w:val="FF0000"/>
        <w:lang w:val="pl-PL"/>
      </w:rPr>
      <w:t>5</w:t>
    </w:r>
    <w:r w:rsidRPr="00E47813">
      <w:rPr>
        <w:b/>
        <w:bCs/>
        <w:color w:val="FF0000"/>
      </w:rPr>
      <w:t>)</w:t>
    </w:r>
  </w:p>
  <w:p w14:paraId="3DBE5F2D" w14:textId="77777777" w:rsidR="00F3509B" w:rsidRDefault="00F3509B" w:rsidP="00F3509B">
    <w:pPr>
      <w:pStyle w:val="Kopfzeile"/>
      <w:spacing w:line="200" w:lineRule="atLeast"/>
      <w:rPr>
        <w:b/>
        <w:bCs/>
        <w:color w:val="000000"/>
        <w:sz w:val="20"/>
        <w:szCs w:val="20"/>
        <w:lang w:val="pl-PL"/>
      </w:rPr>
    </w:pPr>
  </w:p>
  <w:p w14:paraId="4B562334" w14:textId="5F9380D4" w:rsidR="00F3509B" w:rsidRPr="00DE3C8F" w:rsidRDefault="00F3509B" w:rsidP="00F3509B">
    <w:pPr>
      <w:pStyle w:val="Kopfzeile"/>
      <w:spacing w:line="200" w:lineRule="atLeast"/>
      <w:rPr>
        <w:lang w:val="pl-PL"/>
      </w:rPr>
    </w:pPr>
    <w:r w:rsidRPr="00F3509B">
      <w:rPr>
        <w:b/>
        <w:bCs/>
        <w:color w:val="000000"/>
        <w:sz w:val="20"/>
        <w:szCs w:val="20"/>
      </w:rPr>
      <w:t xml:space="preserve">Plan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na </w:t>
    </w:r>
    <w:proofErr w:type="spellStart"/>
    <w:r w:rsidRPr="00F3509B">
      <w:rPr>
        <w:b/>
        <w:bCs/>
        <w:color w:val="000000"/>
        <w:sz w:val="20"/>
        <w:szCs w:val="20"/>
      </w:rPr>
      <w:t>kierunku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studiów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wyższych</w:t>
    </w:r>
    <w:proofErr w:type="spellEnd"/>
    <w:r w:rsidRPr="00F3509B">
      <w:rPr>
        <w:b/>
        <w:bCs/>
        <w:color w:val="000000"/>
        <w:sz w:val="20"/>
        <w:szCs w:val="20"/>
      </w:rPr>
      <w:t xml:space="preserve">: </w:t>
    </w:r>
    <w:proofErr w:type="spellStart"/>
    <w:r w:rsidRPr="00F3509B">
      <w:rPr>
        <w:b/>
        <w:bCs/>
        <w:color w:val="000000"/>
        <w:sz w:val="20"/>
        <w:szCs w:val="20"/>
      </w:rPr>
      <w:t>filologia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germańska</w:t>
    </w:r>
    <w:proofErr w:type="spellEnd"/>
    <w:r w:rsidRPr="00F3509B">
      <w:rPr>
        <w:b/>
        <w:bCs/>
        <w:color w:val="000000"/>
        <w:sz w:val="20"/>
        <w:szCs w:val="20"/>
      </w:rPr>
      <w:t xml:space="preserve"> z </w:t>
    </w:r>
    <w:proofErr w:type="spellStart"/>
    <w:r w:rsidRPr="00F3509B">
      <w:rPr>
        <w:b/>
        <w:bCs/>
        <w:color w:val="000000"/>
        <w:sz w:val="20"/>
        <w:szCs w:val="20"/>
      </w:rPr>
      <w:t>językiem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angielskim</w:t>
    </w:r>
    <w:proofErr w:type="spellEnd"/>
    <w:r w:rsidRPr="00F3509B">
      <w:rPr>
        <w:b/>
        <w:bCs/>
        <w:color w:val="000000"/>
        <w:sz w:val="20"/>
        <w:szCs w:val="20"/>
      </w:rPr>
      <w:t xml:space="preserve">, </w:t>
    </w:r>
    <w:proofErr w:type="spellStart"/>
    <w:r w:rsidRPr="00F3509B">
      <w:rPr>
        <w:b/>
        <w:bCs/>
        <w:color w:val="000000"/>
        <w:sz w:val="20"/>
        <w:szCs w:val="20"/>
      </w:rPr>
      <w:t>studia</w:t>
    </w:r>
    <w:proofErr w:type="spellEnd"/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stacjonarne</w:t>
    </w:r>
    <w:proofErr w:type="spellEnd"/>
    <w:r w:rsidRPr="00F3509B">
      <w:rPr>
        <w:b/>
        <w:bCs/>
        <w:color w:val="000000"/>
        <w:sz w:val="20"/>
        <w:szCs w:val="20"/>
      </w:rPr>
      <w:t xml:space="preserve"> I</w:t>
    </w:r>
    <w:r w:rsidRPr="00F3509B">
      <w:rPr>
        <w:b/>
        <w:bCs/>
        <w:color w:val="000000"/>
        <w:sz w:val="20"/>
        <w:szCs w:val="20"/>
        <w:lang w:val="pl-PL"/>
      </w:rPr>
      <w:t>I</w:t>
    </w:r>
    <w:r w:rsidRPr="00F3509B">
      <w:rPr>
        <w:b/>
        <w:bCs/>
        <w:color w:val="000000"/>
        <w:sz w:val="20"/>
        <w:szCs w:val="20"/>
      </w:rPr>
      <w:t xml:space="preserve"> </w:t>
    </w:r>
    <w:proofErr w:type="spellStart"/>
    <w:r w:rsidRPr="00F3509B">
      <w:rPr>
        <w:b/>
        <w:bCs/>
        <w:color w:val="000000"/>
        <w:sz w:val="20"/>
        <w:szCs w:val="20"/>
      </w:rPr>
      <w:t>stopnia</w:t>
    </w:r>
    <w:proofErr w:type="spellEnd"/>
    <w:r w:rsidR="00DE3C8F">
      <w:rPr>
        <w:b/>
        <w:bCs/>
        <w:color w:val="000000"/>
        <w:sz w:val="20"/>
        <w:szCs w:val="20"/>
        <w:lang w:val="pl-P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0707D3"/>
    <w:multiLevelType w:val="hybridMultilevel"/>
    <w:tmpl w:val="07442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F5862"/>
    <w:multiLevelType w:val="hybridMultilevel"/>
    <w:tmpl w:val="78A26D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443191">
    <w:abstractNumId w:val="0"/>
  </w:num>
  <w:num w:numId="2" w16cid:durableId="670062236">
    <w:abstractNumId w:val="2"/>
  </w:num>
  <w:num w:numId="3" w16cid:durableId="1874229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FD"/>
    <w:rsid w:val="0001352E"/>
    <w:rsid w:val="000147EF"/>
    <w:rsid w:val="00024364"/>
    <w:rsid w:val="0004037F"/>
    <w:rsid w:val="000410FD"/>
    <w:rsid w:val="000569BB"/>
    <w:rsid w:val="00097262"/>
    <w:rsid w:val="000B797D"/>
    <w:rsid w:val="0011298A"/>
    <w:rsid w:val="00122DF4"/>
    <w:rsid w:val="0015602E"/>
    <w:rsid w:val="00171262"/>
    <w:rsid w:val="00175934"/>
    <w:rsid w:val="0018627B"/>
    <w:rsid w:val="001A6AF7"/>
    <w:rsid w:val="001D784C"/>
    <w:rsid w:val="001F1592"/>
    <w:rsid w:val="0021534E"/>
    <w:rsid w:val="00225DAC"/>
    <w:rsid w:val="002264ED"/>
    <w:rsid w:val="0022752D"/>
    <w:rsid w:val="00252AAC"/>
    <w:rsid w:val="00252F5E"/>
    <w:rsid w:val="00277C7A"/>
    <w:rsid w:val="00283353"/>
    <w:rsid w:val="00293ABA"/>
    <w:rsid w:val="002C01E8"/>
    <w:rsid w:val="002D6350"/>
    <w:rsid w:val="002D785A"/>
    <w:rsid w:val="00340988"/>
    <w:rsid w:val="00372A3F"/>
    <w:rsid w:val="00376936"/>
    <w:rsid w:val="00385A54"/>
    <w:rsid w:val="00395710"/>
    <w:rsid w:val="00397740"/>
    <w:rsid w:val="003B59B5"/>
    <w:rsid w:val="003D709C"/>
    <w:rsid w:val="003E5ACB"/>
    <w:rsid w:val="00432043"/>
    <w:rsid w:val="004354EC"/>
    <w:rsid w:val="00450C9D"/>
    <w:rsid w:val="0046151B"/>
    <w:rsid w:val="00483DDE"/>
    <w:rsid w:val="004859EF"/>
    <w:rsid w:val="0049018E"/>
    <w:rsid w:val="004B1C87"/>
    <w:rsid w:val="004D55F4"/>
    <w:rsid w:val="0050427E"/>
    <w:rsid w:val="00526A1D"/>
    <w:rsid w:val="0055360E"/>
    <w:rsid w:val="00560330"/>
    <w:rsid w:val="00565474"/>
    <w:rsid w:val="00570E78"/>
    <w:rsid w:val="00581F39"/>
    <w:rsid w:val="005B2658"/>
    <w:rsid w:val="005B3EE4"/>
    <w:rsid w:val="005E6BC7"/>
    <w:rsid w:val="0061133B"/>
    <w:rsid w:val="00635D2C"/>
    <w:rsid w:val="00650372"/>
    <w:rsid w:val="006509A9"/>
    <w:rsid w:val="006760D3"/>
    <w:rsid w:val="006C6652"/>
    <w:rsid w:val="006D2BCF"/>
    <w:rsid w:val="006E49D8"/>
    <w:rsid w:val="006E6FDA"/>
    <w:rsid w:val="00745188"/>
    <w:rsid w:val="00762A0B"/>
    <w:rsid w:val="0079714E"/>
    <w:rsid w:val="00797E6F"/>
    <w:rsid w:val="007A7372"/>
    <w:rsid w:val="007B35FF"/>
    <w:rsid w:val="007B4CC6"/>
    <w:rsid w:val="007D0CB6"/>
    <w:rsid w:val="007D2C99"/>
    <w:rsid w:val="007E28CE"/>
    <w:rsid w:val="0082157F"/>
    <w:rsid w:val="00845043"/>
    <w:rsid w:val="00852FFF"/>
    <w:rsid w:val="008C0906"/>
    <w:rsid w:val="008C3857"/>
    <w:rsid w:val="00946A9F"/>
    <w:rsid w:val="00965A87"/>
    <w:rsid w:val="009700EB"/>
    <w:rsid w:val="009837B9"/>
    <w:rsid w:val="00996545"/>
    <w:rsid w:val="009C5266"/>
    <w:rsid w:val="009C7116"/>
    <w:rsid w:val="009D5FE3"/>
    <w:rsid w:val="009D71F8"/>
    <w:rsid w:val="009F5336"/>
    <w:rsid w:val="00A138D3"/>
    <w:rsid w:val="00A201F3"/>
    <w:rsid w:val="00A34039"/>
    <w:rsid w:val="00A37276"/>
    <w:rsid w:val="00A7031E"/>
    <w:rsid w:val="00A81C82"/>
    <w:rsid w:val="00A97218"/>
    <w:rsid w:val="00AC23F8"/>
    <w:rsid w:val="00AC4B3A"/>
    <w:rsid w:val="00B04532"/>
    <w:rsid w:val="00B161DD"/>
    <w:rsid w:val="00B409B0"/>
    <w:rsid w:val="00B41203"/>
    <w:rsid w:val="00B63A9A"/>
    <w:rsid w:val="00B64D49"/>
    <w:rsid w:val="00B83DC2"/>
    <w:rsid w:val="00B97799"/>
    <w:rsid w:val="00BB163E"/>
    <w:rsid w:val="00BB217F"/>
    <w:rsid w:val="00BB3240"/>
    <w:rsid w:val="00BB5B64"/>
    <w:rsid w:val="00BB653A"/>
    <w:rsid w:val="00BD1BDD"/>
    <w:rsid w:val="00C00D4A"/>
    <w:rsid w:val="00C31246"/>
    <w:rsid w:val="00C406AD"/>
    <w:rsid w:val="00C50AFA"/>
    <w:rsid w:val="00C70131"/>
    <w:rsid w:val="00C720D0"/>
    <w:rsid w:val="00CA4891"/>
    <w:rsid w:val="00CD526D"/>
    <w:rsid w:val="00D17FC6"/>
    <w:rsid w:val="00D22A4B"/>
    <w:rsid w:val="00D250F4"/>
    <w:rsid w:val="00D70A0B"/>
    <w:rsid w:val="00DA4396"/>
    <w:rsid w:val="00DD2135"/>
    <w:rsid w:val="00DD2DAA"/>
    <w:rsid w:val="00DD440A"/>
    <w:rsid w:val="00DE3C8F"/>
    <w:rsid w:val="00E0185C"/>
    <w:rsid w:val="00E13B08"/>
    <w:rsid w:val="00E14E5C"/>
    <w:rsid w:val="00E24FE3"/>
    <w:rsid w:val="00E407FC"/>
    <w:rsid w:val="00E41B8C"/>
    <w:rsid w:val="00E425BF"/>
    <w:rsid w:val="00E47813"/>
    <w:rsid w:val="00E80E96"/>
    <w:rsid w:val="00E82897"/>
    <w:rsid w:val="00E922FA"/>
    <w:rsid w:val="00EB48F8"/>
    <w:rsid w:val="00F02517"/>
    <w:rsid w:val="00F10B13"/>
    <w:rsid w:val="00F33825"/>
    <w:rsid w:val="00F3509B"/>
    <w:rsid w:val="00F577C4"/>
    <w:rsid w:val="00F76A5E"/>
    <w:rsid w:val="00F91F58"/>
    <w:rsid w:val="00FB02EF"/>
    <w:rsid w:val="00FB7EFE"/>
    <w:rsid w:val="00FD74CE"/>
    <w:rsid w:val="00FE7A7F"/>
    <w:rsid w:val="00FE7E21"/>
    <w:rsid w:val="00FF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EEF0076"/>
  <w15:docId w15:val="{600E2E87-AAC4-40DC-AA67-5E1313F4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widowControl w:val="0"/>
      <w:suppressAutoHyphens/>
    </w:pPr>
    <w:rPr>
      <w:rFonts w:eastAsia="SimSun"/>
      <w:kern w:val="1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  <w:spacing w:line="100" w:lineRule="atLeast"/>
    </w:pPr>
    <w:rPr>
      <w:rFonts w:eastAsia="Times New Roman"/>
      <w:lang w:val="x-none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Nagwek1">
    <w:name w:val="Nagłówek1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Nagwek2">
    <w:name w:val="Nagłówek2"/>
    <w:basedOn w:val="Standard"/>
    <w:next w:val="Textkrper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Default">
    <w:name w:val="Default"/>
    <w:pPr>
      <w:widowControl w:val="0"/>
      <w:suppressAutoHyphens/>
    </w:pPr>
    <w:rPr>
      <w:rFonts w:eastAsia="SimSu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218"/>
    <w:rPr>
      <w:rFonts w:ascii="Segoe UI" w:hAnsi="Segoe UI" w:cs="Segoe UI"/>
      <w:sz w:val="18"/>
      <w:szCs w:val="18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A97218"/>
    <w:rPr>
      <w:rFonts w:ascii="Segoe UI" w:eastAsia="SimSun" w:hAnsi="Segoe UI" w:cs="Segoe UI"/>
      <w:kern w:val="1"/>
      <w:sz w:val="18"/>
      <w:szCs w:val="18"/>
      <w:lang w:eastAsia="zh-CN"/>
    </w:rPr>
  </w:style>
  <w:style w:type="character" w:customStyle="1" w:styleId="KopfzeileZchn">
    <w:name w:val="Kopfzeile Zchn"/>
    <w:link w:val="Kopfzeile"/>
    <w:rsid w:val="006509A9"/>
    <w:rPr>
      <w:kern w:val="1"/>
      <w:sz w:val="24"/>
      <w:szCs w:val="24"/>
      <w:lang w:val="x-none" w:eastAsia="zh-CN"/>
    </w:rPr>
  </w:style>
  <w:style w:type="character" w:styleId="Hyperlink">
    <w:name w:val="Hyperlink"/>
    <w:rsid w:val="006509A9"/>
    <w:rPr>
      <w:color w:val="0000FF"/>
      <w:u w:val="single"/>
    </w:rPr>
  </w:style>
  <w:style w:type="paragraph" w:customStyle="1" w:styleId="Listenabsatz1">
    <w:name w:val="Listenabsatz1"/>
    <w:basedOn w:val="Standard"/>
    <w:rsid w:val="006509A9"/>
    <w:pPr>
      <w:spacing w:after="200"/>
      <w:ind w:left="720"/>
      <w:contextualSpacing/>
    </w:pPr>
  </w:style>
  <w:style w:type="paragraph" w:styleId="berarbeitung">
    <w:name w:val="Revision"/>
    <w:hidden/>
    <w:uiPriority w:val="99"/>
    <w:semiHidden/>
    <w:rsid w:val="00F577C4"/>
    <w:rPr>
      <w:rFonts w:eastAsia="SimSun"/>
      <w:kern w:val="1"/>
      <w:sz w:val="24"/>
      <w:szCs w:val="24"/>
      <w:lang w:eastAsia="zh-CN"/>
    </w:rPr>
  </w:style>
  <w:style w:type="paragraph" w:customStyle="1" w:styleId="Preformatted">
    <w:name w:val="Preformatted"/>
    <w:basedOn w:val="Standard"/>
    <w:rsid w:val="00F33825"/>
    <w:pPr>
      <w:widowControl/>
      <w:snapToGrid w:val="0"/>
    </w:pPr>
    <w:rPr>
      <w:rFonts w:ascii="Courier New" w:eastAsia="Times New Roman" w:hAnsi="Courier New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C711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C711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C7116"/>
    <w:rPr>
      <w:rFonts w:eastAsia="SimSun"/>
      <w:kern w:val="1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1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16"/>
    <w:rPr>
      <w:rFonts w:eastAsia="SimSun"/>
      <w:b/>
      <w:bCs/>
      <w:kern w:val="1"/>
      <w:lang w:eastAsia="zh-CN"/>
    </w:rPr>
  </w:style>
  <w:style w:type="character" w:styleId="NichtaufgelsteErwhnung">
    <w:name w:val="Unresolved Mention"/>
    <w:basedOn w:val="Absatz-Standardschriftart"/>
    <w:uiPriority w:val="99"/>
    <w:rsid w:val="003E5A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ylabus.uj.edu.pl/pl/document/f865a1c6-a93e-492a-940f-da685d70650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ylabus.uj.edu.pl/pl/document/b8d8793d-07ff-457a-93e9-5f3aec347473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849</Words>
  <Characters>5355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Jagielloński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HM</cp:lastModifiedBy>
  <cp:revision>14</cp:revision>
  <cp:lastPrinted>2019-06-09T18:43:00Z</cp:lastPrinted>
  <dcterms:created xsi:type="dcterms:W3CDTF">2023-12-28T19:55:00Z</dcterms:created>
  <dcterms:modified xsi:type="dcterms:W3CDTF">2024-02-19T09:51:00Z</dcterms:modified>
</cp:coreProperties>
</file>