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26A0" w14:textId="77777777" w:rsidR="00715FA1" w:rsidRPr="00715FA1" w:rsidRDefault="00715FA1">
      <w:pPr>
        <w:rPr>
          <w:sz w:val="24"/>
          <w:szCs w:val="24"/>
        </w:rPr>
      </w:pPr>
      <w:r w:rsidRPr="00715FA1">
        <w:rPr>
          <w:sz w:val="24"/>
          <w:szCs w:val="24"/>
        </w:rPr>
        <w:t>Ma</w:t>
      </w:r>
      <w:r w:rsidR="000A1086">
        <w:rPr>
          <w:sz w:val="24"/>
          <w:szCs w:val="24"/>
        </w:rPr>
        <w:t>ster</w:t>
      </w:r>
      <w:r w:rsidR="00421CA1">
        <w:rPr>
          <w:sz w:val="24"/>
          <w:szCs w:val="24"/>
        </w:rPr>
        <w:t xml:space="preserve">examen </w:t>
      </w:r>
      <w:r w:rsidR="0041562E">
        <w:rPr>
          <w:sz w:val="24"/>
          <w:szCs w:val="24"/>
        </w:rPr>
        <w:t>VT 20</w:t>
      </w:r>
      <w:r w:rsidR="00CF7C72">
        <w:rPr>
          <w:sz w:val="24"/>
          <w:szCs w:val="24"/>
        </w:rPr>
        <w:t>2</w:t>
      </w:r>
      <w:r w:rsidR="00ED78C2">
        <w:rPr>
          <w:sz w:val="24"/>
          <w:szCs w:val="24"/>
        </w:rPr>
        <w:t>4</w:t>
      </w:r>
    </w:p>
    <w:p w14:paraId="549E8916" w14:textId="77777777" w:rsidR="00933A07" w:rsidRPr="00933A07" w:rsidRDefault="00933A07">
      <w:pPr>
        <w:rPr>
          <w:sz w:val="28"/>
          <w:szCs w:val="28"/>
        </w:rPr>
      </w:pPr>
      <w:r w:rsidRPr="00715FA1">
        <w:rPr>
          <w:sz w:val="24"/>
          <w:szCs w:val="24"/>
        </w:rPr>
        <w:t>Litteraturvetenskaplig specialisering</w:t>
      </w:r>
    </w:p>
    <w:p w14:paraId="60FDFD56" w14:textId="77777777" w:rsidR="00CF7C72" w:rsidRDefault="0041562E">
      <w:pPr>
        <w:rPr>
          <w:sz w:val="24"/>
        </w:rPr>
      </w:pPr>
      <w:r>
        <w:rPr>
          <w:sz w:val="24"/>
        </w:rPr>
        <w:t>”</w:t>
      </w:r>
      <w:r w:rsidR="00CD6C75">
        <w:rPr>
          <w:sz w:val="24"/>
        </w:rPr>
        <w:t>Intertextualitet i svensk litteratur. Teori och praktik</w:t>
      </w:r>
      <w:r w:rsidR="00CF7C72">
        <w:rPr>
          <w:sz w:val="24"/>
        </w:rPr>
        <w:t>”</w:t>
      </w:r>
    </w:p>
    <w:p w14:paraId="0AECBF1C" w14:textId="77777777" w:rsidR="00715FA1" w:rsidRDefault="00CF7C72">
      <w:pPr>
        <w:rPr>
          <w:sz w:val="24"/>
        </w:rPr>
      </w:pPr>
      <w:r>
        <w:rPr>
          <w:sz w:val="24"/>
        </w:rPr>
        <w:t>(</w:t>
      </w:r>
      <w:proofErr w:type="spellStart"/>
      <w:r w:rsidR="00ED78C2">
        <w:rPr>
          <w:sz w:val="24"/>
        </w:rPr>
        <w:t>Intertekstualność</w:t>
      </w:r>
      <w:proofErr w:type="spellEnd"/>
      <w:r w:rsidR="00ED78C2">
        <w:rPr>
          <w:sz w:val="24"/>
        </w:rPr>
        <w:t xml:space="preserve"> w </w:t>
      </w:r>
      <w:proofErr w:type="spellStart"/>
      <w:r w:rsidR="00ED78C2">
        <w:rPr>
          <w:sz w:val="24"/>
        </w:rPr>
        <w:t>literaturze</w:t>
      </w:r>
      <w:proofErr w:type="spellEnd"/>
      <w:r w:rsidR="00ED78C2">
        <w:rPr>
          <w:sz w:val="24"/>
        </w:rPr>
        <w:t xml:space="preserve"> </w:t>
      </w:r>
      <w:proofErr w:type="spellStart"/>
      <w:r w:rsidR="00ED78C2">
        <w:rPr>
          <w:sz w:val="24"/>
        </w:rPr>
        <w:t>szwedzkiej</w:t>
      </w:r>
      <w:proofErr w:type="spellEnd"/>
      <w:r w:rsidR="00ED78C2">
        <w:rPr>
          <w:sz w:val="24"/>
        </w:rPr>
        <w:t xml:space="preserve">. </w:t>
      </w:r>
      <w:proofErr w:type="spellStart"/>
      <w:r w:rsidR="00ED78C2">
        <w:rPr>
          <w:sz w:val="24"/>
        </w:rPr>
        <w:t>Teoria</w:t>
      </w:r>
      <w:proofErr w:type="spellEnd"/>
      <w:r w:rsidR="00ED78C2">
        <w:rPr>
          <w:sz w:val="24"/>
        </w:rPr>
        <w:t xml:space="preserve"> i </w:t>
      </w:r>
      <w:proofErr w:type="spellStart"/>
      <w:r w:rsidR="00ED78C2">
        <w:rPr>
          <w:sz w:val="24"/>
        </w:rPr>
        <w:t>praktyka</w:t>
      </w:r>
      <w:proofErr w:type="spellEnd"/>
      <w:r w:rsidR="00ED78C2">
        <w:rPr>
          <w:sz w:val="24"/>
        </w:rPr>
        <w:t xml:space="preserve">) </w:t>
      </w:r>
    </w:p>
    <w:p w14:paraId="376C5A1B" w14:textId="77777777" w:rsidR="00715FA1" w:rsidRDefault="00715FA1">
      <w:pPr>
        <w:rPr>
          <w:sz w:val="24"/>
        </w:rPr>
      </w:pPr>
    </w:p>
    <w:p w14:paraId="52C99BD8" w14:textId="77777777" w:rsidR="0041562E" w:rsidRDefault="0041562E">
      <w:pPr>
        <w:rPr>
          <w:sz w:val="24"/>
        </w:rPr>
      </w:pPr>
    </w:p>
    <w:p w14:paraId="1B6C85BD" w14:textId="77777777" w:rsidR="00933A07" w:rsidRPr="00715FA1" w:rsidRDefault="00715FA1">
      <w:pPr>
        <w:rPr>
          <w:sz w:val="36"/>
          <w:szCs w:val="36"/>
        </w:rPr>
      </w:pPr>
      <w:r w:rsidRPr="00715FA1">
        <w:rPr>
          <w:sz w:val="36"/>
          <w:szCs w:val="36"/>
        </w:rPr>
        <w:t xml:space="preserve">Problemområden </w:t>
      </w:r>
    </w:p>
    <w:p w14:paraId="2D535617" w14:textId="77777777" w:rsidR="00715FA1" w:rsidRDefault="00715FA1">
      <w:pPr>
        <w:rPr>
          <w:sz w:val="24"/>
        </w:rPr>
      </w:pPr>
    </w:p>
    <w:p w14:paraId="711A6D32" w14:textId="77777777" w:rsidR="005211B8" w:rsidRDefault="005211B8">
      <w:pPr>
        <w:rPr>
          <w:sz w:val="24"/>
        </w:rPr>
      </w:pPr>
      <w:r>
        <w:rPr>
          <w:sz w:val="24"/>
        </w:rPr>
        <w:t>Likheter och skillnader mellan komparativ litteraturforskning och intertextualitet</w:t>
      </w:r>
      <w:r w:rsidR="00B1382B">
        <w:rPr>
          <w:sz w:val="24"/>
        </w:rPr>
        <w:t>sforskning</w:t>
      </w:r>
      <w:bookmarkStart w:id="0" w:name="_GoBack"/>
      <w:bookmarkEnd w:id="0"/>
    </w:p>
    <w:p w14:paraId="1DDC03E3" w14:textId="77777777" w:rsidR="005211B8" w:rsidRDefault="005211B8" w:rsidP="00F22FA6">
      <w:pPr>
        <w:rPr>
          <w:sz w:val="24"/>
        </w:rPr>
      </w:pPr>
      <w:r>
        <w:rPr>
          <w:sz w:val="24"/>
        </w:rPr>
        <w:t xml:space="preserve">Poststrukturalistiska teorier om intertextualitet </w:t>
      </w:r>
    </w:p>
    <w:p w14:paraId="1C8DE486" w14:textId="77777777" w:rsidR="005211B8" w:rsidRDefault="005211B8" w:rsidP="00F22FA6">
      <w:pPr>
        <w:rPr>
          <w:sz w:val="24"/>
        </w:rPr>
      </w:pPr>
      <w:r>
        <w:rPr>
          <w:sz w:val="24"/>
        </w:rPr>
        <w:t>Intertextualitet i Gérard Genettes belysning</w:t>
      </w:r>
    </w:p>
    <w:p w14:paraId="0A849FFB" w14:textId="77777777" w:rsidR="005211B8" w:rsidRDefault="005211B8" w:rsidP="00F22FA6">
      <w:pPr>
        <w:rPr>
          <w:sz w:val="24"/>
        </w:rPr>
      </w:pPr>
      <w:r>
        <w:rPr>
          <w:sz w:val="24"/>
        </w:rPr>
        <w:t>Mich</w:t>
      </w:r>
      <w:r w:rsidR="000A1086">
        <w:rPr>
          <w:sz w:val="24"/>
        </w:rPr>
        <w:t>a</w:t>
      </w:r>
      <w:r>
        <w:rPr>
          <w:sz w:val="24"/>
        </w:rPr>
        <w:t xml:space="preserve">el </w:t>
      </w:r>
      <w:proofErr w:type="spellStart"/>
      <w:r>
        <w:rPr>
          <w:sz w:val="24"/>
        </w:rPr>
        <w:t>Riffaterres</w:t>
      </w:r>
      <w:proofErr w:type="spellEnd"/>
      <w:r>
        <w:rPr>
          <w:sz w:val="24"/>
        </w:rPr>
        <w:t xml:space="preserve"> intertextualitetsteori</w:t>
      </w:r>
    </w:p>
    <w:p w14:paraId="1CFA159C" w14:textId="77777777" w:rsidR="007D1525" w:rsidRDefault="007D1525" w:rsidP="00F22FA6">
      <w:pPr>
        <w:rPr>
          <w:sz w:val="24"/>
        </w:rPr>
      </w:pPr>
      <w:r>
        <w:rPr>
          <w:sz w:val="24"/>
        </w:rPr>
        <w:t xml:space="preserve">Harold Blooms syn på inflytande och intertextualitet </w:t>
      </w:r>
    </w:p>
    <w:p w14:paraId="411BC8B4" w14:textId="77777777" w:rsidR="007D1525" w:rsidRDefault="007D1525" w:rsidP="00F22FA6">
      <w:pPr>
        <w:rPr>
          <w:sz w:val="24"/>
        </w:rPr>
      </w:pPr>
      <w:r>
        <w:rPr>
          <w:sz w:val="24"/>
        </w:rPr>
        <w:t>Intertextualitet och genus</w:t>
      </w:r>
    </w:p>
    <w:p w14:paraId="61EF82B9" w14:textId="77777777" w:rsidR="00F22FA6" w:rsidRDefault="007D1525" w:rsidP="00F22FA6">
      <w:pPr>
        <w:rPr>
          <w:sz w:val="24"/>
        </w:rPr>
      </w:pPr>
      <w:r>
        <w:rPr>
          <w:sz w:val="24"/>
        </w:rPr>
        <w:t xml:space="preserve">Hermeneutiska perspektiv på intertextualitet </w:t>
      </w:r>
    </w:p>
    <w:p w14:paraId="3C76CB2C" w14:textId="77777777" w:rsidR="007D1525" w:rsidRDefault="007D1525" w:rsidP="00F22FA6">
      <w:pPr>
        <w:rPr>
          <w:sz w:val="24"/>
        </w:rPr>
      </w:pPr>
      <w:r>
        <w:rPr>
          <w:sz w:val="24"/>
        </w:rPr>
        <w:t>Intertextualitet och reception</w:t>
      </w:r>
    </w:p>
    <w:p w14:paraId="345D3A44" w14:textId="77777777" w:rsidR="008730E2" w:rsidRDefault="000A1086" w:rsidP="008730E2">
      <w:pPr>
        <w:rPr>
          <w:sz w:val="24"/>
        </w:rPr>
      </w:pPr>
      <w:r>
        <w:rPr>
          <w:sz w:val="24"/>
        </w:rPr>
        <w:t xml:space="preserve">Intertextualitetsaspekter av begreppen motiv och genre </w:t>
      </w:r>
    </w:p>
    <w:p w14:paraId="77911007" w14:textId="77777777" w:rsidR="00A4526C" w:rsidRDefault="00A4526C" w:rsidP="00A4526C">
      <w:pPr>
        <w:rPr>
          <w:sz w:val="24"/>
        </w:rPr>
      </w:pPr>
    </w:p>
    <w:p w14:paraId="1320C7C5" w14:textId="77777777" w:rsidR="00551A40" w:rsidRDefault="00551A40" w:rsidP="00F22FA6">
      <w:pPr>
        <w:rPr>
          <w:sz w:val="24"/>
        </w:rPr>
      </w:pPr>
    </w:p>
    <w:p w14:paraId="6B9C8158" w14:textId="77777777" w:rsidR="00551A40" w:rsidRDefault="00551A40" w:rsidP="00F22FA6">
      <w:pPr>
        <w:rPr>
          <w:sz w:val="24"/>
        </w:rPr>
      </w:pPr>
    </w:p>
    <w:p w14:paraId="6E1AF052" w14:textId="77777777" w:rsidR="00551A40" w:rsidRDefault="00551A40" w:rsidP="00F22FA6">
      <w:pPr>
        <w:rPr>
          <w:sz w:val="24"/>
        </w:rPr>
      </w:pPr>
    </w:p>
    <w:p w14:paraId="1A827499" w14:textId="77777777" w:rsidR="007A024B" w:rsidRDefault="007A024B">
      <w:pPr>
        <w:rPr>
          <w:sz w:val="24"/>
        </w:rPr>
      </w:pPr>
    </w:p>
    <w:sectPr w:rsidR="007A02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71F"/>
    <w:multiLevelType w:val="hybridMultilevel"/>
    <w:tmpl w:val="BDB8E144"/>
    <w:lvl w:ilvl="0" w:tplc="D4A2F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14561"/>
    <w:multiLevelType w:val="hybridMultilevel"/>
    <w:tmpl w:val="4E207AAA"/>
    <w:lvl w:ilvl="0" w:tplc="FFCE2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47931"/>
    <w:multiLevelType w:val="hybridMultilevel"/>
    <w:tmpl w:val="7E54F7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377E7"/>
    <w:multiLevelType w:val="hybridMultilevel"/>
    <w:tmpl w:val="8B12C5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51"/>
    <w:rsid w:val="00027B9C"/>
    <w:rsid w:val="00040ACE"/>
    <w:rsid w:val="000A1086"/>
    <w:rsid w:val="00124459"/>
    <w:rsid w:val="001B23E8"/>
    <w:rsid w:val="003B67FB"/>
    <w:rsid w:val="00415603"/>
    <w:rsid w:val="0041562E"/>
    <w:rsid w:val="00421CA1"/>
    <w:rsid w:val="005211B8"/>
    <w:rsid w:val="00551A40"/>
    <w:rsid w:val="005B2A9D"/>
    <w:rsid w:val="006058B2"/>
    <w:rsid w:val="00715FA1"/>
    <w:rsid w:val="007A024B"/>
    <w:rsid w:val="007D1525"/>
    <w:rsid w:val="008730E2"/>
    <w:rsid w:val="00894FF3"/>
    <w:rsid w:val="00926066"/>
    <w:rsid w:val="00933A07"/>
    <w:rsid w:val="00962F3B"/>
    <w:rsid w:val="009C1B51"/>
    <w:rsid w:val="00A4526C"/>
    <w:rsid w:val="00A63E1E"/>
    <w:rsid w:val="00AF6DD4"/>
    <w:rsid w:val="00B1382B"/>
    <w:rsid w:val="00B976C3"/>
    <w:rsid w:val="00BD4C41"/>
    <w:rsid w:val="00CC1E4F"/>
    <w:rsid w:val="00CD6C75"/>
    <w:rsid w:val="00CF7C72"/>
    <w:rsid w:val="00D81057"/>
    <w:rsid w:val="00E02896"/>
    <w:rsid w:val="00E10A3C"/>
    <w:rsid w:val="00EC0176"/>
    <w:rsid w:val="00ED78C2"/>
    <w:rsid w:val="00EE1903"/>
    <w:rsid w:val="00EE5EA9"/>
    <w:rsid w:val="00F22FA6"/>
    <w:rsid w:val="00F3580F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1E8DA"/>
  <w15:chartTrackingRefBased/>
  <w15:docId w15:val="{1929CAF2-B9FC-4F97-89EE-8711BF3A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pl-P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Viktiga problemområden</vt:lpstr>
      <vt:lpstr>Viktiga problemområden</vt:lpstr>
      <vt:lpstr>Viktiga problemområden</vt:lpstr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Viktiga problemområden</dc:title>
  <dc:subject/>
  <dc:creator>Krzysztof Bak</dc:creator>
  <cp:keywords/>
  <cp:lastModifiedBy>Krzysztof Bak</cp:lastModifiedBy>
  <cp:revision>2</cp:revision>
  <cp:lastPrinted>2024-01-28T17:31:00Z</cp:lastPrinted>
  <dcterms:created xsi:type="dcterms:W3CDTF">2024-01-28T17:32:00Z</dcterms:created>
  <dcterms:modified xsi:type="dcterms:W3CDTF">2024-01-28T17:32:00Z</dcterms:modified>
</cp:coreProperties>
</file>